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25" w:rsidRPr="007977ED" w:rsidRDefault="00B80478" w:rsidP="0005266E">
      <w:pPr>
        <w:shd w:val="clear" w:color="auto" w:fill="FFFFFF"/>
        <w:spacing w:after="0" w:line="240" w:lineRule="auto"/>
        <w:jc w:val="center"/>
        <w:outlineLvl w:val="1"/>
        <w:rPr>
          <w:rFonts w:ascii="Arial" w:eastAsia="Times New Roman" w:hAnsi="Arial" w:cs="Arial"/>
          <w:b/>
          <w:iCs/>
          <w:lang w:eastAsia="ru-RU"/>
        </w:rPr>
      </w:pPr>
      <w:r w:rsidRPr="007977ED">
        <w:rPr>
          <w:rFonts w:ascii="Arial" w:hAnsi="Arial" w:cs="Arial"/>
          <w:b/>
          <w:noProof/>
          <w:sz w:val="24"/>
          <w:szCs w:val="24"/>
          <w:lang w:eastAsia="ru-RU"/>
        </w:rPr>
        <w:drawing>
          <wp:anchor distT="0" distB="0" distL="114300" distR="114300" simplePos="0" relativeHeight="251660288" behindDoc="1" locked="0" layoutInCell="1" allowOverlap="1" wp14:anchorId="3F9F8EC3" wp14:editId="6734B1E5">
            <wp:simplePos x="0" y="0"/>
            <wp:positionH relativeFrom="column">
              <wp:posOffset>4095115</wp:posOffset>
            </wp:positionH>
            <wp:positionV relativeFrom="paragraph">
              <wp:posOffset>-165735</wp:posOffset>
            </wp:positionV>
            <wp:extent cx="704850" cy="704850"/>
            <wp:effectExtent l="0" t="0" r="0" b="0"/>
            <wp:wrapTight wrapText="bothSides">
              <wp:wrapPolygon edited="0">
                <wp:start x="0" y="0"/>
                <wp:lineTo x="0" y="21016"/>
                <wp:lineTo x="21016" y="21016"/>
                <wp:lineTo x="21016" y="0"/>
                <wp:lineTo x="0" y="0"/>
              </wp:wrapPolygon>
            </wp:wrapTight>
            <wp:docPr id="2" name="Рисунок 2" descr="C:\Users\Public\Documents\Для Елены Ивановны от РЦ\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Для Елены Ивановны от РЦ\эмблем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66E" w:rsidRPr="007977ED">
        <w:rPr>
          <w:rFonts w:ascii="Arial" w:eastAsia="Times New Roman" w:hAnsi="Arial" w:cs="Arial"/>
          <w:b/>
          <w:iCs/>
          <w:lang w:eastAsia="ru-RU"/>
        </w:rPr>
        <w:t>ГБУ «Центр помощи детям»</w:t>
      </w:r>
      <w:r w:rsidRPr="007977ED">
        <w:rPr>
          <w:rFonts w:ascii="Arial" w:hAnsi="Arial" w:cs="Arial"/>
          <w:b/>
          <w:noProof/>
          <w:sz w:val="24"/>
          <w:szCs w:val="24"/>
          <w:lang w:eastAsia="ru-RU"/>
        </w:rPr>
        <w:t xml:space="preserve"> </w:t>
      </w:r>
    </w:p>
    <w:p w:rsidR="000C0DE1" w:rsidRPr="007B3DE7" w:rsidRDefault="000C0DE1" w:rsidP="0005266E">
      <w:pPr>
        <w:spacing w:after="0" w:line="240" w:lineRule="auto"/>
        <w:jc w:val="center"/>
        <w:textAlignment w:val="baseline"/>
        <w:rPr>
          <w:rFonts w:ascii="Times New Roman" w:eastAsia="Times New Roman" w:hAnsi="Times New Roman" w:cs="Times New Roman"/>
          <w:color w:val="000000"/>
          <w:lang w:eastAsia="ru-RU"/>
        </w:rPr>
      </w:pPr>
    </w:p>
    <w:p w:rsidR="007B3DE7" w:rsidRDefault="00154FD9"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r w:rsidRPr="007B3DE7">
        <w:rPr>
          <w:rFonts w:ascii="Times New Roman" w:eastAsia="Times New Roman" w:hAnsi="Times New Roman" w:cs="Times New Roman"/>
          <w:noProof/>
          <w:color w:val="000000"/>
          <w:lang w:eastAsia="ru-RU"/>
        </w:rPr>
        <w:drawing>
          <wp:anchor distT="0" distB="0" distL="114300" distR="114300" simplePos="0" relativeHeight="251658240" behindDoc="1" locked="0" layoutInCell="1" allowOverlap="1" wp14:anchorId="4622514C" wp14:editId="2D95BD08">
            <wp:simplePos x="0" y="0"/>
            <wp:positionH relativeFrom="column">
              <wp:posOffset>608965</wp:posOffset>
            </wp:positionH>
            <wp:positionV relativeFrom="paragraph">
              <wp:posOffset>50165</wp:posOffset>
            </wp:positionV>
            <wp:extent cx="3238500" cy="2053590"/>
            <wp:effectExtent l="0" t="0" r="0" b="3810"/>
            <wp:wrapTight wrapText="bothSides">
              <wp:wrapPolygon edited="0">
                <wp:start x="0" y="0"/>
                <wp:lineTo x="0" y="21440"/>
                <wp:lineTo x="21473" y="21440"/>
                <wp:lineTo x="21473" y="0"/>
                <wp:lineTo x="0" y="0"/>
              </wp:wrapPolygon>
            </wp:wrapTight>
            <wp:docPr id="1" name="Рисунок 1" descr="https://deti.mail.ru/pre_square800_resize/pic/wysiwyg/2015/11/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ti.mail.ru/pre_square800_resize/pic/wysiwyg/2015/11/16/1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11000" contrast="56000"/>
                              </a14:imgEffect>
                            </a14:imgLayer>
                          </a14:imgProps>
                        </a:ext>
                        <a:ext uri="{28A0092B-C50C-407E-A947-70E740481C1C}">
                          <a14:useLocalDpi xmlns:a14="http://schemas.microsoft.com/office/drawing/2010/main" val="0"/>
                        </a:ext>
                      </a:extLst>
                    </a:blip>
                    <a:srcRect/>
                    <a:stretch>
                      <a:fillRect/>
                    </a:stretch>
                  </pic:blipFill>
                  <pic:spPr bwMode="auto">
                    <a:xfrm>
                      <a:off x="0" y="0"/>
                      <a:ext cx="3238500" cy="205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DE7" w:rsidRDefault="007B3DE7"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p>
    <w:p w:rsidR="007B3DE7" w:rsidRDefault="007B3DE7"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p>
    <w:p w:rsidR="007B3DE7" w:rsidRDefault="007B3DE7"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p>
    <w:p w:rsidR="007B3DE7" w:rsidRDefault="007B3DE7"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p>
    <w:p w:rsidR="007B3DE7" w:rsidRDefault="007B3DE7"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p>
    <w:p w:rsidR="007B3DE7" w:rsidRDefault="007B3DE7"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p>
    <w:p w:rsidR="007B3DE7" w:rsidRDefault="007B3DE7" w:rsidP="0005266E">
      <w:pPr>
        <w:spacing w:after="0" w:line="240" w:lineRule="auto"/>
        <w:jc w:val="center"/>
        <w:textAlignment w:val="baseline"/>
        <w:outlineLvl w:val="0"/>
        <w:rPr>
          <w:rFonts w:ascii="Arial" w:eastAsia="Times New Roman" w:hAnsi="Arial" w:cs="Arial"/>
          <w:b/>
          <w:bCs/>
          <w:color w:val="353535"/>
          <w:kern w:val="36"/>
          <w:sz w:val="32"/>
          <w:szCs w:val="32"/>
          <w:lang w:eastAsia="ru-RU"/>
        </w:rPr>
      </w:pPr>
    </w:p>
    <w:p w:rsidR="007B3DE7" w:rsidRDefault="007B3DE7" w:rsidP="00154FD9">
      <w:pPr>
        <w:spacing w:after="0" w:line="240" w:lineRule="auto"/>
        <w:textAlignment w:val="baseline"/>
        <w:outlineLvl w:val="0"/>
        <w:rPr>
          <w:rFonts w:ascii="Arial" w:eastAsia="Times New Roman" w:hAnsi="Arial" w:cs="Arial"/>
          <w:b/>
          <w:bCs/>
          <w:color w:val="353535"/>
          <w:kern w:val="36"/>
          <w:sz w:val="32"/>
          <w:szCs w:val="32"/>
          <w:lang w:eastAsia="ru-RU"/>
        </w:rPr>
      </w:pPr>
    </w:p>
    <w:p w:rsidR="007B3DE7" w:rsidRPr="007977ED" w:rsidRDefault="00DD73BE" w:rsidP="0005266E">
      <w:pPr>
        <w:spacing w:after="0" w:line="240" w:lineRule="auto"/>
        <w:jc w:val="center"/>
        <w:textAlignment w:val="baseline"/>
        <w:outlineLvl w:val="0"/>
        <w:rPr>
          <w:rFonts w:ascii="Arial" w:eastAsia="Times New Roman" w:hAnsi="Arial" w:cs="Arial"/>
          <w:b/>
          <w:bCs/>
          <w:kern w:val="36"/>
          <w:sz w:val="32"/>
          <w:szCs w:val="32"/>
          <w:lang w:eastAsia="ru-RU"/>
        </w:rPr>
      </w:pPr>
      <w:r w:rsidRPr="007977ED">
        <w:rPr>
          <w:rFonts w:ascii="Arial" w:eastAsia="Times New Roman" w:hAnsi="Arial" w:cs="Arial"/>
          <w:b/>
          <w:bCs/>
          <w:kern w:val="36"/>
          <w:sz w:val="32"/>
          <w:szCs w:val="32"/>
          <w:lang w:eastAsia="ru-RU"/>
        </w:rPr>
        <w:t xml:space="preserve">Как объяснить ребенку, </w:t>
      </w:r>
    </w:p>
    <w:p w:rsidR="00DD73BE" w:rsidRPr="007977ED" w:rsidRDefault="00DD73BE" w:rsidP="0005266E">
      <w:pPr>
        <w:spacing w:after="0" w:line="240" w:lineRule="auto"/>
        <w:jc w:val="center"/>
        <w:textAlignment w:val="baseline"/>
        <w:outlineLvl w:val="0"/>
        <w:rPr>
          <w:rFonts w:ascii="Arial" w:eastAsia="Times New Roman" w:hAnsi="Arial" w:cs="Arial"/>
          <w:b/>
          <w:bCs/>
          <w:kern w:val="36"/>
          <w:sz w:val="32"/>
          <w:szCs w:val="32"/>
          <w:lang w:eastAsia="ru-RU"/>
        </w:rPr>
      </w:pPr>
      <w:r w:rsidRPr="007977ED">
        <w:rPr>
          <w:rFonts w:ascii="Arial" w:eastAsia="Times New Roman" w:hAnsi="Arial" w:cs="Arial"/>
          <w:b/>
          <w:bCs/>
          <w:kern w:val="36"/>
          <w:sz w:val="32"/>
          <w:szCs w:val="32"/>
          <w:lang w:eastAsia="ru-RU"/>
        </w:rPr>
        <w:t>что такое теракт?</w:t>
      </w:r>
    </w:p>
    <w:p w:rsidR="00DD73BE" w:rsidRPr="007B3DE7" w:rsidRDefault="00DD73BE" w:rsidP="0005266E">
      <w:pPr>
        <w:spacing w:after="0" w:line="240" w:lineRule="auto"/>
        <w:ind w:firstLine="708"/>
        <w:jc w:val="both"/>
        <w:textAlignment w:val="baseline"/>
        <w:rPr>
          <w:rFonts w:ascii="Arial" w:eastAsia="Times New Roman" w:hAnsi="Arial" w:cs="Arial"/>
          <w:b/>
          <w:bCs/>
          <w:i/>
          <w:color w:val="000000"/>
          <w:sz w:val="24"/>
          <w:szCs w:val="24"/>
          <w:lang w:eastAsia="ru-RU"/>
        </w:rPr>
      </w:pPr>
    </w:p>
    <w:p w:rsidR="00DD73BE" w:rsidRPr="007B3DE7" w:rsidRDefault="00DD73BE" w:rsidP="007B3DE7">
      <w:pPr>
        <w:spacing w:after="0" w:line="240" w:lineRule="auto"/>
        <w:ind w:firstLine="708"/>
        <w:jc w:val="both"/>
        <w:textAlignment w:val="baseline"/>
        <w:rPr>
          <w:rFonts w:ascii="Arial" w:eastAsia="Times New Roman" w:hAnsi="Arial" w:cs="Arial"/>
          <w:b/>
          <w:bCs/>
          <w:i/>
          <w:color w:val="000000"/>
          <w:sz w:val="24"/>
          <w:szCs w:val="24"/>
          <w:lang w:eastAsia="ru-RU"/>
        </w:rPr>
      </w:pPr>
      <w:r w:rsidRPr="007B3DE7">
        <w:rPr>
          <w:rFonts w:ascii="Arial" w:eastAsia="Times New Roman" w:hAnsi="Arial" w:cs="Arial"/>
          <w:b/>
          <w:bCs/>
          <w:i/>
          <w:color w:val="000000"/>
          <w:sz w:val="24"/>
          <w:szCs w:val="24"/>
          <w:lang w:eastAsia="ru-RU"/>
        </w:rPr>
        <w:t>Из новостей или из беседы взрослых ребенок услышал слово «теракт», и теперь спрашивает, что это такое. Как лучше ответить на этот вопрос?</w:t>
      </w:r>
    </w:p>
    <w:p w:rsidR="0005266E" w:rsidRPr="007B3DE7" w:rsidRDefault="0005266E" w:rsidP="0005266E">
      <w:pPr>
        <w:spacing w:after="0" w:line="240" w:lineRule="auto"/>
        <w:ind w:firstLine="708"/>
        <w:jc w:val="both"/>
        <w:textAlignment w:val="baseline"/>
        <w:rPr>
          <w:rFonts w:ascii="Arial" w:eastAsia="Times New Roman" w:hAnsi="Arial" w:cs="Arial"/>
          <w:color w:val="000000"/>
          <w:sz w:val="24"/>
          <w:szCs w:val="24"/>
          <w:lang w:eastAsia="ru-RU"/>
        </w:rPr>
      </w:pPr>
    </w:p>
    <w:p w:rsidR="0005266E" w:rsidRPr="007B3DE7" w:rsidRDefault="00DD73BE" w:rsidP="007B3DE7">
      <w:pPr>
        <w:spacing w:after="0" w:line="240" w:lineRule="auto"/>
        <w:ind w:firstLine="708"/>
        <w:jc w:val="both"/>
        <w:textAlignment w:val="baseline"/>
        <w:rPr>
          <w:rFonts w:ascii="Arial" w:eastAsia="Times New Roman" w:hAnsi="Arial" w:cs="Arial"/>
          <w:color w:val="000000"/>
          <w:sz w:val="24"/>
          <w:szCs w:val="24"/>
          <w:lang w:eastAsia="ru-RU"/>
        </w:rPr>
      </w:pPr>
      <w:r w:rsidRPr="007B3DE7">
        <w:rPr>
          <w:rFonts w:ascii="Arial" w:eastAsia="Times New Roman" w:hAnsi="Arial" w:cs="Arial"/>
          <w:color w:val="000000"/>
          <w:sz w:val="24"/>
          <w:szCs w:val="24"/>
          <w:lang w:eastAsia="ru-RU"/>
        </w:rPr>
        <w:t>Когда в мире происходят такие события, все, кто смотрит телевизор, оказываются в роли свидетелей происшедшего, а, значит, эмоционально вовлекаются. У большинства людей появляется страх, что то же самое может случиться с ними или их близкими, они чувствуют сострадание к жертвам, гнев к обидчикам, растерян</w:t>
      </w:r>
      <w:r w:rsidR="0005266E" w:rsidRPr="007B3DE7">
        <w:rPr>
          <w:rFonts w:ascii="Arial" w:eastAsia="Times New Roman" w:hAnsi="Arial" w:cs="Arial"/>
          <w:color w:val="000000"/>
          <w:sz w:val="24"/>
          <w:szCs w:val="24"/>
          <w:lang w:eastAsia="ru-RU"/>
        </w:rPr>
        <w:t>ность и беспомощность.</w:t>
      </w:r>
    </w:p>
    <w:p w:rsidR="00DD73BE" w:rsidRPr="007B3DE7" w:rsidRDefault="00DD73BE" w:rsidP="0005266E">
      <w:pPr>
        <w:spacing w:after="0" w:line="240" w:lineRule="auto"/>
        <w:ind w:firstLine="708"/>
        <w:jc w:val="both"/>
        <w:textAlignment w:val="baseline"/>
        <w:rPr>
          <w:rFonts w:ascii="Arial" w:eastAsia="Times New Roman" w:hAnsi="Arial" w:cs="Arial"/>
          <w:color w:val="000000"/>
          <w:sz w:val="24"/>
          <w:szCs w:val="24"/>
          <w:lang w:eastAsia="ru-RU"/>
        </w:rPr>
      </w:pPr>
      <w:r w:rsidRPr="007B3DE7">
        <w:rPr>
          <w:rFonts w:ascii="Arial" w:eastAsia="Times New Roman" w:hAnsi="Arial" w:cs="Arial"/>
          <w:color w:val="000000"/>
          <w:sz w:val="24"/>
          <w:szCs w:val="24"/>
          <w:lang w:eastAsia="ru-RU"/>
        </w:rPr>
        <w:t>У многих в такой ситуации повышается тревога – она связана, прежде всего, с тем, что в обычной жизни мы отгоняем от себя мысли о смерти. Видя на экране, как внезапно погибают люди, мы уже не можем игнорировать смерть, не можем чувствовать, что наша жизнь под контролем. </w:t>
      </w:r>
    </w:p>
    <w:p w:rsidR="007B3DE7" w:rsidRDefault="007B3DE7" w:rsidP="0005266E">
      <w:pPr>
        <w:spacing w:after="0" w:line="240" w:lineRule="auto"/>
        <w:jc w:val="center"/>
        <w:textAlignment w:val="baseline"/>
        <w:outlineLvl w:val="1"/>
        <w:rPr>
          <w:rFonts w:ascii="Arial" w:eastAsia="Times New Roman" w:hAnsi="Arial" w:cs="Arial"/>
          <w:b/>
          <w:bCs/>
          <w:color w:val="000000"/>
          <w:sz w:val="24"/>
          <w:szCs w:val="24"/>
          <w:lang w:eastAsia="ru-RU"/>
        </w:rPr>
      </w:pPr>
    </w:p>
    <w:p w:rsidR="007B3DE7" w:rsidRDefault="007B3DE7" w:rsidP="0005266E">
      <w:pPr>
        <w:spacing w:after="0" w:line="240" w:lineRule="auto"/>
        <w:jc w:val="center"/>
        <w:textAlignment w:val="baseline"/>
        <w:outlineLvl w:val="1"/>
        <w:rPr>
          <w:rFonts w:ascii="Arial" w:eastAsia="Times New Roman" w:hAnsi="Arial" w:cs="Arial"/>
          <w:b/>
          <w:bCs/>
          <w:color w:val="000000"/>
          <w:sz w:val="24"/>
          <w:szCs w:val="24"/>
          <w:lang w:eastAsia="ru-RU"/>
        </w:rPr>
      </w:pPr>
    </w:p>
    <w:p w:rsidR="007B3DE7" w:rsidRDefault="007B3DE7" w:rsidP="0005266E">
      <w:pPr>
        <w:spacing w:after="0" w:line="240" w:lineRule="auto"/>
        <w:jc w:val="center"/>
        <w:textAlignment w:val="baseline"/>
        <w:outlineLvl w:val="1"/>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Курган, 2018</w:t>
      </w:r>
    </w:p>
    <w:p w:rsidR="00154FD9" w:rsidRDefault="00154FD9" w:rsidP="0005266E">
      <w:pPr>
        <w:spacing w:after="0" w:line="240" w:lineRule="auto"/>
        <w:jc w:val="center"/>
        <w:textAlignment w:val="baseline"/>
        <w:outlineLvl w:val="1"/>
        <w:rPr>
          <w:rFonts w:ascii="Arial" w:eastAsia="Times New Roman" w:hAnsi="Arial" w:cs="Arial"/>
          <w:b/>
          <w:bCs/>
          <w:color w:val="000000"/>
          <w:sz w:val="24"/>
          <w:szCs w:val="24"/>
          <w:lang w:eastAsia="ru-RU"/>
        </w:rPr>
      </w:pPr>
    </w:p>
    <w:p w:rsidR="0005266E" w:rsidRPr="007B3DE7" w:rsidRDefault="00DD73BE" w:rsidP="007B3DE7">
      <w:pPr>
        <w:spacing w:after="0" w:line="240" w:lineRule="auto"/>
        <w:jc w:val="center"/>
        <w:textAlignment w:val="baseline"/>
        <w:outlineLvl w:val="1"/>
        <w:rPr>
          <w:rFonts w:ascii="Arial" w:eastAsia="Times New Roman" w:hAnsi="Arial" w:cs="Arial"/>
          <w:b/>
          <w:bCs/>
          <w:color w:val="000000"/>
          <w:lang w:eastAsia="ru-RU"/>
        </w:rPr>
      </w:pPr>
      <w:r w:rsidRPr="007B3DE7">
        <w:rPr>
          <w:rFonts w:ascii="Arial" w:eastAsia="Times New Roman" w:hAnsi="Arial" w:cs="Arial"/>
          <w:b/>
          <w:bCs/>
          <w:color w:val="000000"/>
          <w:lang w:eastAsia="ru-RU"/>
        </w:rPr>
        <w:lastRenderedPageBreak/>
        <w:t>Как с этим справиться?</w:t>
      </w:r>
    </w:p>
    <w:p w:rsidR="007B3DE7" w:rsidRPr="007B3DE7" w:rsidRDefault="007B3DE7" w:rsidP="007B3DE7">
      <w:pPr>
        <w:spacing w:after="0" w:line="240" w:lineRule="auto"/>
        <w:jc w:val="center"/>
        <w:textAlignment w:val="baseline"/>
        <w:outlineLvl w:val="1"/>
        <w:rPr>
          <w:rFonts w:ascii="Arial" w:eastAsia="Times New Roman" w:hAnsi="Arial" w:cs="Arial"/>
          <w:b/>
          <w:bCs/>
          <w:color w:val="000000"/>
          <w:lang w:eastAsia="ru-RU"/>
        </w:rPr>
      </w:pPr>
    </w:p>
    <w:p w:rsidR="00AC7CBE" w:rsidRDefault="00DD73BE" w:rsidP="00AC7CBE">
      <w:pPr>
        <w:spacing w:after="0" w:line="240" w:lineRule="auto"/>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 xml:space="preserve">       Кто-то продумывает план действий на случай, если вдруг сам попадет в непредвиденную ситуацию. Кто-то рассуждает, что смерть – это вызов, заставляющий нас сделать в нашей жизни что-то важное и действительно стоящее. Когда мы выделяем в неконтролируемой ситуации </w:t>
      </w:r>
      <w:r w:rsidRPr="007B3DE7">
        <w:rPr>
          <w:rFonts w:ascii="Arial" w:eastAsia="Times New Roman" w:hAnsi="Arial" w:cs="Arial"/>
          <w:i/>
          <w:color w:val="000000"/>
          <w:lang w:eastAsia="ru-RU"/>
        </w:rPr>
        <w:t xml:space="preserve">ту часть, которая зависит от </w:t>
      </w:r>
      <w:proofErr w:type="gramStart"/>
      <w:r w:rsidRPr="007B3DE7">
        <w:rPr>
          <w:rFonts w:ascii="Arial" w:eastAsia="Times New Roman" w:hAnsi="Arial" w:cs="Arial"/>
          <w:i/>
          <w:color w:val="000000"/>
          <w:lang w:eastAsia="ru-RU"/>
        </w:rPr>
        <w:t>нас лично</w:t>
      </w:r>
      <w:proofErr w:type="gramEnd"/>
      <w:r w:rsidRPr="007B3DE7">
        <w:rPr>
          <w:rFonts w:ascii="Arial" w:eastAsia="Times New Roman" w:hAnsi="Arial" w:cs="Arial"/>
          <w:i/>
          <w:color w:val="000000"/>
          <w:lang w:eastAsia="ru-RU"/>
        </w:rPr>
        <w:t>, поддается нашему контролю, тогда мы справляемся</w:t>
      </w:r>
      <w:r w:rsidRPr="007B3DE7">
        <w:rPr>
          <w:rFonts w:ascii="Arial" w:eastAsia="Times New Roman" w:hAnsi="Arial" w:cs="Arial"/>
          <w:color w:val="000000"/>
          <w:lang w:eastAsia="ru-RU"/>
        </w:rPr>
        <w:t xml:space="preserve"> с  пугающей нас мыслью, и тревога утихает.</w:t>
      </w:r>
    </w:p>
    <w:p w:rsidR="000C0DE1" w:rsidRPr="007B3DE7" w:rsidRDefault="00DD73BE" w:rsidP="00AC7CBE">
      <w:pPr>
        <w:spacing w:after="0" w:line="240" w:lineRule="auto"/>
        <w:ind w:firstLine="426"/>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 xml:space="preserve">О смерти размышляют не только взрослые, но и дети. Не обязательно возникновение </w:t>
      </w:r>
      <w:r w:rsidRPr="007B3DE7">
        <w:rPr>
          <w:rFonts w:ascii="Arial" w:eastAsia="Times New Roman" w:hAnsi="Arial" w:cs="Arial"/>
          <w:i/>
          <w:color w:val="000000"/>
          <w:lang w:eastAsia="ru-RU"/>
        </w:rPr>
        <w:t>психологической травмы</w:t>
      </w:r>
      <w:r w:rsidRPr="007B3DE7">
        <w:rPr>
          <w:rFonts w:ascii="Arial" w:eastAsia="Times New Roman" w:hAnsi="Arial" w:cs="Arial"/>
          <w:color w:val="000000"/>
          <w:lang w:eastAsia="ru-RU"/>
        </w:rPr>
        <w:t xml:space="preserve">, если ребенок посмотрел новостной сюжет о теракте. Для травмы должны совпасть </w:t>
      </w:r>
      <w:r w:rsidRPr="007B3DE7">
        <w:rPr>
          <w:rFonts w:ascii="Arial" w:eastAsia="Times New Roman" w:hAnsi="Arial" w:cs="Arial"/>
          <w:i/>
          <w:color w:val="000000"/>
          <w:lang w:eastAsia="ru-RU"/>
        </w:rPr>
        <w:t>несколько факторов</w:t>
      </w:r>
      <w:r w:rsidRPr="007B3DE7">
        <w:rPr>
          <w:rFonts w:ascii="Arial" w:eastAsia="Times New Roman" w:hAnsi="Arial" w:cs="Arial"/>
          <w:color w:val="000000"/>
          <w:lang w:eastAsia="ru-RU"/>
        </w:rPr>
        <w:t xml:space="preserve">. Риск ее возникновения увеличится, если ребенок не просто сильно испугается, ужаснется, но еще и одновременно почувствует себя беззащитным, беспомощным и одиноким. Поэтому </w:t>
      </w:r>
      <w:r w:rsidRPr="007B3DE7">
        <w:rPr>
          <w:rFonts w:ascii="Arial" w:eastAsia="Times New Roman" w:hAnsi="Arial" w:cs="Arial"/>
          <w:i/>
          <w:color w:val="000000"/>
          <w:lang w:eastAsia="ru-RU"/>
        </w:rPr>
        <w:t xml:space="preserve">лучший способ позаботиться об эмоциональном благополучии ребенка </w:t>
      </w:r>
      <w:r w:rsidRPr="007B3DE7">
        <w:rPr>
          <w:rFonts w:ascii="Arial" w:eastAsia="Times New Roman" w:hAnsi="Arial" w:cs="Arial"/>
          <w:color w:val="000000"/>
          <w:lang w:eastAsia="ru-RU"/>
        </w:rPr>
        <w:t>– это показать, что вы рядом, видите его состояние и готовы поговорить. Иногда дети сами задают вопросы, иногда важно заметить их переживания и начать разговор первым.</w:t>
      </w:r>
    </w:p>
    <w:p w:rsidR="000C0DE1" w:rsidRPr="007B3DE7" w:rsidRDefault="00864CAA" w:rsidP="0005266E">
      <w:pPr>
        <w:spacing w:after="0" w:line="240" w:lineRule="auto"/>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 xml:space="preserve">        </w:t>
      </w:r>
      <w:r w:rsidR="000C0DE1" w:rsidRPr="007B3DE7">
        <w:rPr>
          <w:rFonts w:ascii="Arial" w:eastAsia="Times New Roman" w:hAnsi="Arial" w:cs="Arial"/>
          <w:color w:val="000000"/>
          <w:lang w:eastAsia="ru-RU"/>
        </w:rPr>
        <w:t>Если ребенок задает вопросы о теракте, о том, может ли такое случиться с ним, что делать, если это произойдет, то уходить от ответов не надо. Чтобы вернуть себе ощущение безопасности, ребенок должен почувствовать, что вы не боитесь этой темы. Если вопрос останется не решенным, тревога полностью не исчезнет. Наблюдая за вами, ребенок учится справляться</w:t>
      </w:r>
      <w:r w:rsidRPr="007B3DE7">
        <w:rPr>
          <w:rFonts w:ascii="Arial" w:eastAsia="Times New Roman" w:hAnsi="Arial" w:cs="Arial"/>
          <w:color w:val="000000"/>
          <w:lang w:eastAsia="ru-RU"/>
        </w:rPr>
        <w:t xml:space="preserve"> с трудными жизненными задачами</w:t>
      </w:r>
      <w:r w:rsidR="000C0DE1" w:rsidRPr="007B3DE7">
        <w:rPr>
          <w:rFonts w:ascii="Arial" w:eastAsia="Times New Roman" w:hAnsi="Arial" w:cs="Arial"/>
          <w:color w:val="000000"/>
          <w:lang w:eastAsia="ru-RU"/>
        </w:rPr>
        <w:t>.</w:t>
      </w:r>
    </w:p>
    <w:p w:rsidR="0005266E" w:rsidRPr="007B3DE7" w:rsidRDefault="0005266E" w:rsidP="0005266E">
      <w:pPr>
        <w:spacing w:after="0" w:line="240" w:lineRule="auto"/>
        <w:jc w:val="both"/>
        <w:textAlignment w:val="baseline"/>
        <w:rPr>
          <w:rFonts w:ascii="Arial" w:eastAsia="Times New Roman" w:hAnsi="Arial" w:cs="Arial"/>
          <w:color w:val="000000"/>
          <w:lang w:eastAsia="ru-RU"/>
        </w:rPr>
      </w:pPr>
    </w:p>
    <w:p w:rsidR="0005266E" w:rsidRDefault="00DD73BE" w:rsidP="007B3DE7">
      <w:pPr>
        <w:spacing w:after="0" w:line="240" w:lineRule="auto"/>
        <w:jc w:val="center"/>
        <w:textAlignment w:val="baseline"/>
        <w:rPr>
          <w:rFonts w:ascii="Arial" w:eastAsia="Times New Roman" w:hAnsi="Arial" w:cs="Arial"/>
          <w:b/>
          <w:color w:val="000000"/>
          <w:lang w:eastAsia="ru-RU"/>
        </w:rPr>
      </w:pPr>
      <w:r w:rsidRPr="007B3DE7">
        <w:rPr>
          <w:rFonts w:ascii="Arial" w:eastAsia="Times New Roman" w:hAnsi="Arial" w:cs="Arial"/>
          <w:b/>
          <w:color w:val="000000"/>
          <w:lang w:eastAsia="ru-RU"/>
        </w:rPr>
        <w:t>Что сказать ребенку?</w:t>
      </w:r>
    </w:p>
    <w:p w:rsidR="007B3DE7" w:rsidRPr="007B3DE7" w:rsidRDefault="007B3DE7" w:rsidP="007B3DE7">
      <w:pPr>
        <w:spacing w:after="0" w:line="240" w:lineRule="auto"/>
        <w:jc w:val="center"/>
        <w:textAlignment w:val="baseline"/>
        <w:rPr>
          <w:rFonts w:ascii="Arial" w:eastAsia="Times New Roman" w:hAnsi="Arial" w:cs="Arial"/>
          <w:b/>
          <w:color w:val="000000"/>
          <w:lang w:eastAsia="ru-RU"/>
        </w:rPr>
      </w:pPr>
    </w:p>
    <w:p w:rsidR="0005266E" w:rsidRPr="007B3DE7" w:rsidRDefault="00864CAA" w:rsidP="0005266E">
      <w:pPr>
        <w:spacing w:after="0" w:line="240" w:lineRule="auto"/>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 xml:space="preserve">         </w:t>
      </w:r>
      <w:r w:rsidR="000C0DE1" w:rsidRPr="007B3DE7">
        <w:rPr>
          <w:rFonts w:ascii="Arial" w:eastAsia="Times New Roman" w:hAnsi="Arial" w:cs="Arial"/>
          <w:color w:val="000000"/>
          <w:lang w:eastAsia="ru-RU"/>
        </w:rPr>
        <w:t xml:space="preserve">Язык объяснений будет сильно разниться в зависимости </w:t>
      </w:r>
      <w:r w:rsidR="000C0DE1" w:rsidRPr="007B3DE7">
        <w:rPr>
          <w:rFonts w:ascii="Arial" w:eastAsia="Times New Roman" w:hAnsi="Arial" w:cs="Arial"/>
          <w:i/>
          <w:color w:val="000000"/>
          <w:lang w:eastAsia="ru-RU"/>
        </w:rPr>
        <w:t>от возраста ребенка.</w:t>
      </w:r>
      <w:r w:rsidR="000C0DE1" w:rsidRPr="007B3DE7">
        <w:rPr>
          <w:rFonts w:ascii="Arial" w:eastAsia="Times New Roman" w:hAnsi="Arial" w:cs="Arial"/>
          <w:color w:val="000000"/>
          <w:lang w:eastAsia="ru-RU"/>
        </w:rPr>
        <w:t xml:space="preserve"> Но не важно, идет речь о маленьком ребенке ил</w:t>
      </w:r>
      <w:r w:rsidR="00DD73BE" w:rsidRPr="007B3DE7">
        <w:rPr>
          <w:rFonts w:ascii="Arial" w:eastAsia="Times New Roman" w:hAnsi="Arial" w:cs="Arial"/>
          <w:color w:val="000000"/>
          <w:lang w:eastAsia="ru-RU"/>
        </w:rPr>
        <w:t>и о подростке, важно следующее.</w:t>
      </w:r>
    </w:p>
    <w:p w:rsidR="0005266E" w:rsidRPr="007B3DE7" w:rsidRDefault="000C0DE1" w:rsidP="0005266E">
      <w:pPr>
        <w:spacing w:after="0" w:line="240" w:lineRule="auto"/>
        <w:ind w:firstLine="709"/>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 xml:space="preserve">1. Детальные подробности произошедшего, фотографии и видео с места событий могут испугать ребенка. Дети также пугаются, когда родители захваченные переживаниями, пытаются сделать </w:t>
      </w:r>
      <w:r w:rsidR="00864CAA" w:rsidRPr="007B3DE7">
        <w:rPr>
          <w:rFonts w:ascii="Arial" w:eastAsia="Times New Roman" w:hAnsi="Arial" w:cs="Arial"/>
          <w:color w:val="000000"/>
          <w:lang w:eastAsia="ru-RU"/>
        </w:rPr>
        <w:t xml:space="preserve">вид, что ничего не происходит. </w:t>
      </w:r>
      <w:r w:rsidRPr="007B3DE7">
        <w:rPr>
          <w:rFonts w:ascii="Arial" w:eastAsia="Times New Roman" w:hAnsi="Arial" w:cs="Arial"/>
          <w:color w:val="000000"/>
          <w:lang w:eastAsia="ru-RU"/>
        </w:rPr>
        <w:t>Решительно не подходят обе крайности</w:t>
      </w:r>
      <w:r w:rsidR="00864CAA" w:rsidRPr="007B3DE7">
        <w:rPr>
          <w:rFonts w:ascii="Arial" w:eastAsia="Times New Roman" w:hAnsi="Arial" w:cs="Arial"/>
          <w:color w:val="000000"/>
          <w:lang w:eastAsia="ru-RU"/>
        </w:rPr>
        <w:t xml:space="preserve">. </w:t>
      </w:r>
      <w:r w:rsidRPr="007B3DE7">
        <w:rPr>
          <w:rFonts w:ascii="Arial" w:eastAsia="Times New Roman" w:hAnsi="Arial" w:cs="Arial"/>
          <w:color w:val="000000"/>
          <w:lang w:eastAsia="ru-RU"/>
        </w:rPr>
        <w:t>Маленького ребенка лучше обнять, ребенка постарш</w:t>
      </w:r>
      <w:r w:rsidR="00864CAA" w:rsidRPr="007B3DE7">
        <w:rPr>
          <w:rFonts w:ascii="Arial" w:eastAsia="Times New Roman" w:hAnsi="Arial" w:cs="Arial"/>
          <w:color w:val="000000"/>
          <w:lang w:eastAsia="ru-RU"/>
        </w:rPr>
        <w:t>е – взять за руку или приобнять</w:t>
      </w:r>
      <w:r w:rsidR="00DD73BE" w:rsidRPr="007B3DE7">
        <w:rPr>
          <w:rFonts w:ascii="Arial" w:eastAsia="Times New Roman" w:hAnsi="Arial" w:cs="Arial"/>
          <w:color w:val="000000"/>
          <w:lang w:eastAsia="ru-RU"/>
        </w:rPr>
        <w:t>. </w:t>
      </w:r>
      <w:r w:rsidRPr="007B3DE7">
        <w:rPr>
          <w:rFonts w:ascii="Arial" w:eastAsia="Times New Roman" w:hAnsi="Arial" w:cs="Arial"/>
          <w:color w:val="000000"/>
          <w:lang w:eastAsia="ru-RU"/>
        </w:rPr>
        <w:br/>
      </w:r>
      <w:r w:rsidR="00864CAA" w:rsidRPr="007B3DE7">
        <w:rPr>
          <w:rFonts w:ascii="Arial" w:eastAsia="Times New Roman" w:hAnsi="Arial" w:cs="Arial"/>
          <w:color w:val="000000"/>
          <w:lang w:eastAsia="ru-RU"/>
        </w:rPr>
        <w:t xml:space="preserve">          2. </w:t>
      </w:r>
      <w:r w:rsidRPr="007B3DE7">
        <w:rPr>
          <w:rFonts w:ascii="Arial" w:eastAsia="Times New Roman" w:hAnsi="Arial" w:cs="Arial"/>
          <w:color w:val="000000"/>
          <w:lang w:eastAsia="ru-RU"/>
        </w:rPr>
        <w:t>Малышам до 5 лет лучше сказать, что это взрыв, авария или крушение, не упоминая, что это – дело рук взрослых, сделав акцент на спасении и помощи</w:t>
      </w:r>
      <w:r w:rsidR="00864CAA" w:rsidRPr="007B3DE7">
        <w:rPr>
          <w:rFonts w:ascii="Arial" w:eastAsia="Times New Roman" w:hAnsi="Arial" w:cs="Arial"/>
          <w:color w:val="000000"/>
          <w:lang w:eastAsia="ru-RU"/>
        </w:rPr>
        <w:t xml:space="preserve">. </w:t>
      </w:r>
      <w:r w:rsidRPr="007B3DE7">
        <w:rPr>
          <w:rFonts w:ascii="Arial" w:eastAsia="Times New Roman" w:hAnsi="Arial" w:cs="Arial"/>
          <w:color w:val="000000"/>
          <w:lang w:eastAsia="ru-RU"/>
        </w:rPr>
        <w:t xml:space="preserve">Ребенку постарше можно сказать, </w:t>
      </w:r>
      <w:r w:rsidRPr="007B3DE7">
        <w:rPr>
          <w:rFonts w:ascii="Arial" w:eastAsia="Times New Roman" w:hAnsi="Arial" w:cs="Arial"/>
          <w:color w:val="000000"/>
          <w:lang w:eastAsia="ru-RU"/>
        </w:rPr>
        <w:lastRenderedPageBreak/>
        <w:t>что «есть плохие люди, которые хотят, чтобы все жили по их правилам, они хотят запугать хороших людей». </w:t>
      </w:r>
    </w:p>
    <w:p w:rsidR="0005266E" w:rsidRPr="007B3DE7" w:rsidRDefault="000C0DE1" w:rsidP="0005266E">
      <w:pPr>
        <w:spacing w:after="0" w:line="240" w:lineRule="auto"/>
        <w:ind w:firstLine="709"/>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3. Важно сказать, что вы замечаете и понимаете чувства ребенка: «Мне кажется, тебе сейчас страшно, грустно, ты злишься и т.п.». Не так важно точно «попасть», ребенок вас поправит, важно показать ему, что вы видите, что с ним происходит. Этим самым мы помогаем детям понимать себя и управлять своим со</w:t>
      </w:r>
      <w:r w:rsidR="0005266E" w:rsidRPr="007B3DE7">
        <w:rPr>
          <w:rFonts w:ascii="Arial" w:eastAsia="Times New Roman" w:hAnsi="Arial" w:cs="Arial"/>
          <w:color w:val="000000"/>
          <w:lang w:eastAsia="ru-RU"/>
        </w:rPr>
        <w:t>стоянием.</w:t>
      </w:r>
    </w:p>
    <w:p w:rsidR="0005266E" w:rsidRPr="007B3DE7" w:rsidRDefault="00864CAA" w:rsidP="0005266E">
      <w:pPr>
        <w:spacing w:after="0" w:line="240" w:lineRule="auto"/>
        <w:ind w:firstLine="709"/>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 xml:space="preserve">4. </w:t>
      </w:r>
      <w:r w:rsidR="000C0DE1" w:rsidRPr="007B3DE7">
        <w:rPr>
          <w:rFonts w:ascii="Arial" w:eastAsia="Times New Roman" w:hAnsi="Arial" w:cs="Arial"/>
          <w:color w:val="000000"/>
          <w:lang w:eastAsia="ru-RU"/>
        </w:rPr>
        <w:t>Если вы чувствуете, что сами близки к панике и не гото</w:t>
      </w:r>
      <w:r w:rsidRPr="007B3DE7">
        <w:rPr>
          <w:rFonts w:ascii="Arial" w:eastAsia="Times New Roman" w:hAnsi="Arial" w:cs="Arial"/>
          <w:color w:val="000000"/>
          <w:lang w:eastAsia="ru-RU"/>
        </w:rPr>
        <w:t xml:space="preserve">вы к разговору, возьмите паузу. </w:t>
      </w:r>
      <w:r w:rsidR="000C0DE1" w:rsidRPr="007B3DE7">
        <w:rPr>
          <w:rFonts w:ascii="Arial" w:eastAsia="Times New Roman" w:hAnsi="Arial" w:cs="Arial"/>
          <w:color w:val="000000"/>
          <w:lang w:eastAsia="ru-RU"/>
        </w:rPr>
        <w:t>Например, так: «Знаешь, мне было очень страшно и грустно это смотреть и трудно сейчас разговаривать. Давай, я тебя обниму, мы просто побудем вместе, а чуть позже поговорим. Я с тобой. Мне просто нужно немного</w:t>
      </w:r>
      <w:r w:rsidR="00DD73BE" w:rsidRPr="007B3DE7">
        <w:rPr>
          <w:rFonts w:ascii="Arial" w:eastAsia="Times New Roman" w:hAnsi="Arial" w:cs="Arial"/>
          <w:color w:val="000000"/>
          <w:lang w:eastAsia="ru-RU"/>
        </w:rPr>
        <w:t xml:space="preserve"> времени, чтобы прийти в себя».</w:t>
      </w:r>
    </w:p>
    <w:p w:rsidR="0005266E" w:rsidRPr="007B3DE7" w:rsidRDefault="000C0DE1" w:rsidP="0005266E">
      <w:pPr>
        <w:spacing w:after="0" w:line="240" w:lineRule="auto"/>
        <w:ind w:firstLine="708"/>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5. Важно объяснить, что террористов гораздо меньше, чем хороших, добрых и мирных людей. Жители всего мира делают многое, для того чтобы терроризма (войн, взрывов – эти слова больше подходят для маленьких, которым слово «терроризм» не понятно) не было. Во всех странах есть специальные люди (полицейские, военные, разведчики), которые борются с террорист</w:t>
      </w:r>
      <w:r w:rsidR="00DD73BE" w:rsidRPr="007B3DE7">
        <w:rPr>
          <w:rFonts w:ascii="Arial" w:eastAsia="Times New Roman" w:hAnsi="Arial" w:cs="Arial"/>
          <w:color w:val="000000"/>
          <w:lang w:eastAsia="ru-RU"/>
        </w:rPr>
        <w:t>ами и защищают обычных людей. </w:t>
      </w:r>
    </w:p>
    <w:p w:rsidR="00AC7CBE" w:rsidRDefault="000C0DE1" w:rsidP="00AC7CBE">
      <w:pPr>
        <w:spacing w:after="0" w:line="240" w:lineRule="auto"/>
        <w:ind w:firstLine="708"/>
        <w:jc w:val="both"/>
        <w:textAlignment w:val="baseline"/>
        <w:rPr>
          <w:rFonts w:ascii="Arial" w:eastAsia="Times New Roman" w:hAnsi="Arial" w:cs="Arial"/>
          <w:color w:val="000000"/>
          <w:lang w:eastAsia="ru-RU"/>
        </w:rPr>
      </w:pPr>
      <w:r w:rsidRPr="007B3DE7">
        <w:rPr>
          <w:rFonts w:ascii="Arial" w:eastAsia="Times New Roman" w:hAnsi="Arial" w:cs="Arial"/>
          <w:color w:val="000000"/>
          <w:lang w:eastAsia="ru-RU"/>
        </w:rPr>
        <w:t>6. Также важно поговорить о том, что в опасной ситуации необходимо определить то, что зависит от тебя самого и обязательно сделать это. Информация о том, что практически в любой ситуации можно найти выход поддерживает и мобилизует, а знание простых алгоритмов поведения позволяет ребенку чувствовать себя более уверенно.</w:t>
      </w:r>
    </w:p>
    <w:p w:rsidR="00DD73BE" w:rsidRPr="00AC7CBE" w:rsidRDefault="00DD73BE" w:rsidP="00AC7CBE">
      <w:pPr>
        <w:spacing w:after="0" w:line="240" w:lineRule="auto"/>
        <w:ind w:firstLine="708"/>
        <w:jc w:val="both"/>
        <w:textAlignment w:val="baseline"/>
        <w:rPr>
          <w:rFonts w:ascii="Arial" w:eastAsia="Times New Roman" w:hAnsi="Arial" w:cs="Arial"/>
          <w:color w:val="000000"/>
          <w:lang w:eastAsia="ru-RU"/>
        </w:rPr>
      </w:pPr>
      <w:r w:rsidRPr="007B3DE7">
        <w:rPr>
          <w:rFonts w:ascii="Arial" w:eastAsia="Times New Roman" w:hAnsi="Arial" w:cs="Arial"/>
          <w:bdr w:val="none" w:sz="0" w:space="0" w:color="auto" w:frame="1"/>
          <w:lang w:eastAsia="ru-RU"/>
        </w:rPr>
        <w:t xml:space="preserve">Есть отличный способ подачи негативной информации, который мы используем в повседневной жизни, сами того не замечая. Это подача </w:t>
      </w:r>
      <w:r w:rsidRPr="00AC7CBE">
        <w:rPr>
          <w:rFonts w:ascii="Arial" w:eastAsia="Times New Roman" w:hAnsi="Arial" w:cs="Arial"/>
          <w:b/>
          <w:bdr w:val="none" w:sz="0" w:space="0" w:color="auto" w:frame="1"/>
          <w:lang w:eastAsia="ru-RU"/>
        </w:rPr>
        <w:t>через алгоритм действий</w:t>
      </w:r>
      <w:r w:rsidRPr="007B3DE7">
        <w:rPr>
          <w:rFonts w:ascii="Arial" w:eastAsia="Times New Roman" w:hAnsi="Arial" w:cs="Arial"/>
          <w:bdr w:val="none" w:sz="0" w:space="0" w:color="auto" w:frame="1"/>
          <w:lang w:eastAsia="ru-RU"/>
        </w:rPr>
        <w:t>. Мы ведь говорим ребенку о том, что переходить дорогу опасно, а для того чтобы не попасть под машину, нужно переходить по пешеходному переходу и смотрет</w:t>
      </w:r>
      <w:bookmarkStart w:id="0" w:name="_GoBack"/>
      <w:bookmarkEnd w:id="0"/>
      <w:r w:rsidRPr="007B3DE7">
        <w:rPr>
          <w:rFonts w:ascii="Arial" w:eastAsia="Times New Roman" w:hAnsi="Arial" w:cs="Arial"/>
          <w:bdr w:val="none" w:sz="0" w:space="0" w:color="auto" w:frame="1"/>
          <w:lang w:eastAsia="ru-RU"/>
        </w:rPr>
        <w:t>ь по сторонам. В случае рассказа о терактах используется та же схема. Вы не говорите ребенку о том, как это страшно и как пострадали люди, а говорите о том, что нужно делать в такой ситуации и как в нее не попасть. В такой форме он воспримет ситуацию куда спокойнее.</w:t>
      </w:r>
      <w:r w:rsidRPr="007B3DE7">
        <w:rPr>
          <w:rFonts w:ascii="Arial" w:eastAsia="Times New Roman" w:hAnsi="Arial" w:cs="Arial"/>
          <w:lang w:eastAsia="ru-RU"/>
        </w:rPr>
        <w:t>  </w:t>
      </w:r>
    </w:p>
    <w:p w:rsidR="006D4DF8" w:rsidRPr="007B3DE7" w:rsidRDefault="00864CAA" w:rsidP="0005266E">
      <w:pPr>
        <w:shd w:val="clear" w:color="auto" w:fill="FFFFFF"/>
        <w:spacing w:after="0" w:line="240" w:lineRule="auto"/>
        <w:jc w:val="both"/>
        <w:rPr>
          <w:rFonts w:ascii="Arial" w:eastAsia="Times New Roman" w:hAnsi="Arial" w:cs="Arial"/>
          <w:lang w:eastAsia="ru-RU"/>
        </w:rPr>
      </w:pPr>
      <w:r w:rsidRPr="007B3DE7">
        <w:rPr>
          <w:rFonts w:ascii="Arial" w:eastAsia="Times New Roman" w:hAnsi="Arial" w:cs="Arial"/>
          <w:bdr w:val="none" w:sz="0" w:space="0" w:color="auto" w:frame="1"/>
          <w:lang w:eastAsia="ru-RU"/>
        </w:rPr>
        <w:t xml:space="preserve">           7. </w:t>
      </w:r>
      <w:r w:rsidR="003F4748" w:rsidRPr="007B3DE7">
        <w:rPr>
          <w:rFonts w:ascii="Arial" w:eastAsia="Times New Roman" w:hAnsi="Arial" w:cs="Arial"/>
          <w:bdr w:val="none" w:sz="0" w:space="0" w:color="auto" w:frame="1"/>
          <w:lang w:eastAsia="ru-RU"/>
        </w:rPr>
        <w:t xml:space="preserve">В семье важно сохранять ровные доброжелательные отношения. Да, терроризм – это плохо, этого не должно быть, это нонсенс – в мирное время убить невинных людей. Но если разжечь агрессию у подростков, то будет еще хуже. Если взрослый не компетентен и не может совладать с эмоциями, рассказывая о </w:t>
      </w:r>
      <w:r w:rsidR="006D4DF8" w:rsidRPr="007B3DE7">
        <w:rPr>
          <w:rFonts w:ascii="Arial" w:eastAsia="Times New Roman" w:hAnsi="Arial" w:cs="Arial"/>
          <w:bdr w:val="none" w:sz="0" w:space="0" w:color="auto" w:frame="1"/>
          <w:lang w:eastAsia="ru-RU"/>
        </w:rPr>
        <w:t>терроризме, то не нужно рассказывать.</w:t>
      </w:r>
      <w:r w:rsidR="006D4DF8" w:rsidRPr="007B3DE7">
        <w:rPr>
          <w:rFonts w:ascii="Arial" w:eastAsia="Times New Roman" w:hAnsi="Arial" w:cs="Arial"/>
          <w:lang w:eastAsia="ru-RU"/>
        </w:rPr>
        <w:t xml:space="preserve"> </w:t>
      </w:r>
      <w:r w:rsidR="006D4DF8" w:rsidRPr="007B3DE7">
        <w:rPr>
          <w:rFonts w:ascii="Arial" w:eastAsia="Times New Roman" w:hAnsi="Arial" w:cs="Arial"/>
          <w:bdr w:val="none" w:sz="0" w:space="0" w:color="auto" w:frame="1"/>
          <w:lang w:eastAsia="ru-RU"/>
        </w:rPr>
        <w:t xml:space="preserve">Главное – </w:t>
      </w:r>
      <w:r w:rsidR="006D4DF8" w:rsidRPr="007B3DE7">
        <w:rPr>
          <w:rFonts w:ascii="Arial" w:eastAsia="Times New Roman" w:hAnsi="Arial" w:cs="Arial"/>
          <w:bdr w:val="none" w:sz="0" w:space="0" w:color="auto" w:frame="1"/>
          <w:lang w:eastAsia="ru-RU"/>
        </w:rPr>
        <w:lastRenderedPageBreak/>
        <w:t xml:space="preserve">это внушить ребенку, что так поступать нельзя и нужно быть осторожным. </w:t>
      </w:r>
      <w:r w:rsidR="006D4DF8" w:rsidRPr="007B3DE7">
        <w:rPr>
          <w:rFonts w:ascii="Arial" w:eastAsia="Times New Roman" w:hAnsi="Arial" w:cs="Arial"/>
          <w:bCs/>
          <w:bdr w:val="none" w:sz="0" w:space="0" w:color="auto" w:frame="1"/>
          <w:lang w:eastAsia="ru-RU"/>
        </w:rPr>
        <w:t>Нужно воспитывать сочувствие, а не агрессию.</w:t>
      </w:r>
    </w:p>
    <w:p w:rsidR="006D4DF8" w:rsidRPr="007B3DE7" w:rsidRDefault="006D4DF8" w:rsidP="0005266E">
      <w:pPr>
        <w:shd w:val="clear" w:color="auto" w:fill="FFFFFF"/>
        <w:spacing w:after="0" w:line="240" w:lineRule="auto"/>
        <w:ind w:firstLine="708"/>
        <w:jc w:val="both"/>
        <w:rPr>
          <w:rFonts w:ascii="Arial" w:eastAsia="Times New Roman" w:hAnsi="Arial" w:cs="Arial"/>
          <w:lang w:eastAsia="ru-RU"/>
        </w:rPr>
      </w:pPr>
      <w:r w:rsidRPr="007B3DE7">
        <w:rPr>
          <w:rFonts w:ascii="Arial" w:eastAsia="Times New Roman" w:hAnsi="Arial" w:cs="Arial"/>
          <w:bdr w:val="none" w:sz="0" w:space="0" w:color="auto" w:frame="1"/>
          <w:lang w:eastAsia="ru-RU"/>
        </w:rPr>
        <w:t>8. Можно обратиться к психологу. Специалист всегда подскажет, как справиться со стрессом. С ним быстрее преодолеешь страх и другие последствия.</w:t>
      </w:r>
    </w:p>
    <w:p w:rsidR="006D4DF8" w:rsidRPr="007B3DE7" w:rsidRDefault="006D4DF8" w:rsidP="0005266E">
      <w:pPr>
        <w:shd w:val="clear" w:color="auto" w:fill="FFFFFF"/>
        <w:spacing w:after="0" w:line="240" w:lineRule="auto"/>
        <w:ind w:firstLine="708"/>
        <w:jc w:val="both"/>
        <w:rPr>
          <w:rFonts w:ascii="Arial" w:eastAsia="Times New Roman" w:hAnsi="Arial" w:cs="Arial"/>
          <w:lang w:eastAsia="ru-RU"/>
        </w:rPr>
      </w:pPr>
      <w:r w:rsidRPr="007B3DE7">
        <w:rPr>
          <w:rFonts w:ascii="Arial" w:eastAsia="Times New Roman" w:hAnsi="Arial" w:cs="Arial"/>
          <w:bdr w:val="none" w:sz="0" w:space="0" w:color="auto" w:frame="1"/>
          <w:lang w:eastAsia="ru-RU"/>
        </w:rPr>
        <w:t>Жить в неспокойном мире детям так же тяжело, как и взрослым, но для них вопрос стоит острее: они испытывают жизненную потребность в импульсах для развития, источником которых служит окружающий мир. А если мир воспринимать как окружающие угрозы, то все когнитивные силы ребенка будут расходоваться не на познание и осмысление действительности, а на защиту от нее. Страх может помешать взрослению и развитию малыша, а психолог как раз и поможет этого не допустить.</w:t>
      </w:r>
    </w:p>
    <w:p w:rsidR="006D4DF8" w:rsidRPr="007B3DE7" w:rsidRDefault="006D4DF8" w:rsidP="0005266E">
      <w:pPr>
        <w:shd w:val="clear" w:color="auto" w:fill="FFFFFF"/>
        <w:spacing w:after="0" w:line="240" w:lineRule="auto"/>
        <w:jc w:val="both"/>
        <w:rPr>
          <w:rFonts w:ascii="Arial" w:eastAsia="Times New Roman" w:hAnsi="Arial" w:cs="Arial"/>
          <w:lang w:eastAsia="ru-RU"/>
        </w:rPr>
      </w:pPr>
      <w:r w:rsidRPr="007B3DE7">
        <w:rPr>
          <w:rFonts w:ascii="Arial" w:eastAsia="Times New Roman" w:hAnsi="Arial" w:cs="Arial"/>
          <w:lang w:eastAsia="ru-RU"/>
        </w:rPr>
        <w:t> </w:t>
      </w:r>
      <w:r w:rsidRPr="007B3DE7">
        <w:rPr>
          <w:rFonts w:ascii="Arial" w:eastAsia="Times New Roman" w:hAnsi="Arial" w:cs="Arial"/>
          <w:lang w:eastAsia="ru-RU"/>
        </w:rPr>
        <w:tab/>
        <w:t xml:space="preserve">9. </w:t>
      </w:r>
      <w:r w:rsidRPr="007B3DE7">
        <w:rPr>
          <w:rFonts w:ascii="Arial" w:eastAsia="Times New Roman" w:hAnsi="Arial" w:cs="Arial"/>
          <w:bdr w:val="none" w:sz="0" w:space="0" w:color="auto" w:frame="1"/>
          <w:lang w:eastAsia="ru-RU"/>
        </w:rPr>
        <w:t>Ребенок должен знать и помнить – в мире добра больше, хороших, заботливых людей тоже достаточно много. Говорите ему об этом.</w:t>
      </w:r>
      <w:r w:rsidR="0005266E" w:rsidRPr="007B3DE7">
        <w:rPr>
          <w:rFonts w:ascii="Arial" w:eastAsia="Times New Roman" w:hAnsi="Arial" w:cs="Arial"/>
          <w:bdr w:val="none" w:sz="0" w:space="0" w:color="auto" w:frame="1"/>
          <w:lang w:eastAsia="ru-RU"/>
        </w:rPr>
        <w:t xml:space="preserve"> Оградить абсолютно от негатива, скорее всего, </w:t>
      </w:r>
      <w:r w:rsidRPr="007B3DE7">
        <w:rPr>
          <w:rFonts w:ascii="Arial" w:eastAsia="Times New Roman" w:hAnsi="Arial" w:cs="Arial"/>
          <w:bdr w:val="none" w:sz="0" w:space="0" w:color="auto" w:frame="1"/>
          <w:lang w:eastAsia="ru-RU"/>
        </w:rPr>
        <w:t>не получится.</w:t>
      </w:r>
    </w:p>
    <w:p w:rsidR="006D4DF8" w:rsidRPr="007B3DE7" w:rsidRDefault="006D4DF8" w:rsidP="0005266E">
      <w:pPr>
        <w:shd w:val="clear" w:color="auto" w:fill="FFFFFF"/>
        <w:spacing w:after="0" w:line="240" w:lineRule="auto"/>
        <w:ind w:firstLine="708"/>
        <w:jc w:val="both"/>
        <w:rPr>
          <w:rFonts w:ascii="Arial" w:eastAsia="Times New Roman" w:hAnsi="Arial" w:cs="Arial"/>
          <w:bdr w:val="none" w:sz="0" w:space="0" w:color="auto" w:frame="1"/>
          <w:lang w:eastAsia="ru-RU"/>
        </w:rPr>
      </w:pPr>
      <w:r w:rsidRPr="007B3DE7">
        <w:rPr>
          <w:rFonts w:ascii="Arial" w:eastAsia="Times New Roman" w:hAnsi="Arial" w:cs="Arial"/>
          <w:bdr w:val="none" w:sz="0" w:space="0" w:color="auto" w:frame="1"/>
          <w:lang w:eastAsia="ru-RU"/>
        </w:rPr>
        <w:t>10. Нужно продолжать жить обычной жизнью, не стоит менять что-то из-за терактов, в чем-то себя ограничивать. Не нужно в целях безопасности, идя на поводу у страха, запирать себя и детей дома, так вы только поспособствуете развитию боязни у ребенка. Живите, как жили до этого. Ребенок так устроен, что если его ближайшее окружение (мама, папа, бабушки) спокойны и поддерживают внутри семьи этот позитивный настрой, то и ребенок ведет себя так же, он просто заряжается этим от них, берет пример. Важно дать понять ребенку, что террористов мало – несравненно меньше, чем обычных людей. И их действия нацелены не на него.</w:t>
      </w:r>
    </w:p>
    <w:p w:rsidR="0005266E" w:rsidRPr="007B3DE7" w:rsidRDefault="0005266E" w:rsidP="0005266E">
      <w:pPr>
        <w:shd w:val="clear" w:color="auto" w:fill="FFFFFF"/>
        <w:spacing w:after="0" w:line="240" w:lineRule="auto"/>
        <w:ind w:firstLine="708"/>
        <w:jc w:val="both"/>
        <w:rPr>
          <w:rFonts w:ascii="Arial" w:eastAsia="Times New Roman" w:hAnsi="Arial" w:cs="Arial"/>
          <w:bdr w:val="none" w:sz="0" w:space="0" w:color="auto" w:frame="1"/>
          <w:lang w:eastAsia="ru-RU"/>
        </w:rPr>
      </w:pPr>
    </w:p>
    <w:p w:rsidR="0005266E" w:rsidRDefault="006D4DF8" w:rsidP="00154FD9">
      <w:pPr>
        <w:spacing w:after="0" w:line="240" w:lineRule="auto"/>
        <w:jc w:val="center"/>
        <w:textAlignment w:val="baseline"/>
        <w:outlineLvl w:val="1"/>
        <w:rPr>
          <w:rFonts w:ascii="Arial" w:eastAsia="Times New Roman" w:hAnsi="Arial" w:cs="Arial"/>
          <w:b/>
          <w:bCs/>
          <w:color w:val="000000"/>
          <w:lang w:eastAsia="ru-RU"/>
        </w:rPr>
      </w:pPr>
      <w:r w:rsidRPr="007B3DE7">
        <w:rPr>
          <w:rFonts w:ascii="Arial" w:eastAsia="Times New Roman" w:hAnsi="Arial" w:cs="Arial"/>
          <w:b/>
          <w:bCs/>
          <w:color w:val="000000"/>
          <w:lang w:eastAsia="ru-RU"/>
        </w:rPr>
        <w:t>Что нельзя говорить детям?</w:t>
      </w:r>
    </w:p>
    <w:p w:rsidR="00154FD9" w:rsidRPr="007B3DE7" w:rsidRDefault="00154FD9" w:rsidP="00154FD9">
      <w:pPr>
        <w:spacing w:after="0" w:line="240" w:lineRule="auto"/>
        <w:jc w:val="center"/>
        <w:textAlignment w:val="baseline"/>
        <w:outlineLvl w:val="1"/>
        <w:rPr>
          <w:rFonts w:ascii="Arial" w:eastAsia="Times New Roman" w:hAnsi="Arial" w:cs="Arial"/>
          <w:b/>
          <w:bCs/>
          <w:color w:val="000000"/>
          <w:lang w:eastAsia="ru-RU"/>
        </w:rPr>
      </w:pPr>
    </w:p>
    <w:p w:rsidR="0005266E" w:rsidRPr="007B3DE7" w:rsidRDefault="006D4DF8" w:rsidP="0005266E">
      <w:pPr>
        <w:spacing w:after="0" w:line="240" w:lineRule="auto"/>
        <w:ind w:firstLine="708"/>
        <w:jc w:val="both"/>
        <w:textAlignment w:val="baseline"/>
        <w:outlineLvl w:val="1"/>
        <w:rPr>
          <w:rFonts w:ascii="Arial" w:eastAsia="Times New Roman" w:hAnsi="Arial" w:cs="Arial"/>
          <w:color w:val="000000"/>
          <w:lang w:eastAsia="ru-RU"/>
        </w:rPr>
      </w:pPr>
      <w:r w:rsidRPr="007B3DE7">
        <w:rPr>
          <w:rFonts w:ascii="Arial" w:eastAsia="Times New Roman" w:hAnsi="Arial" w:cs="Arial"/>
          <w:bCs/>
          <w:color w:val="000000"/>
          <w:lang w:eastAsia="ru-RU"/>
        </w:rPr>
        <w:t>- что это конкретные люди, которые хотят зла, хотят всех убить, хотят убить нас с тобой,</w:t>
      </w:r>
    </w:p>
    <w:p w:rsidR="0005266E" w:rsidRPr="007B3DE7" w:rsidRDefault="006D4DF8" w:rsidP="0005266E">
      <w:pPr>
        <w:spacing w:after="0" w:line="240" w:lineRule="auto"/>
        <w:ind w:firstLine="708"/>
        <w:jc w:val="both"/>
        <w:textAlignment w:val="baseline"/>
        <w:outlineLvl w:val="1"/>
        <w:rPr>
          <w:rFonts w:ascii="Arial" w:eastAsia="Times New Roman" w:hAnsi="Arial" w:cs="Arial"/>
          <w:color w:val="000000"/>
          <w:lang w:eastAsia="ru-RU"/>
        </w:rPr>
      </w:pPr>
      <w:r w:rsidRPr="007B3DE7">
        <w:rPr>
          <w:rFonts w:ascii="Arial" w:eastAsia="Times New Roman" w:hAnsi="Arial" w:cs="Arial"/>
          <w:color w:val="000000"/>
          <w:lang w:eastAsia="ru-RU"/>
        </w:rPr>
        <w:t>- про злых людей какой-то опреде</w:t>
      </w:r>
      <w:r w:rsidR="0005266E" w:rsidRPr="007B3DE7">
        <w:rPr>
          <w:rFonts w:ascii="Arial" w:eastAsia="Times New Roman" w:hAnsi="Arial" w:cs="Arial"/>
          <w:color w:val="000000"/>
          <w:lang w:eastAsia="ru-RU"/>
        </w:rPr>
        <w:t>ленной национальности,</w:t>
      </w:r>
    </w:p>
    <w:p w:rsidR="004E0525" w:rsidRDefault="006D4DF8" w:rsidP="0005266E">
      <w:pPr>
        <w:spacing w:after="0" w:line="240" w:lineRule="auto"/>
        <w:ind w:firstLine="708"/>
        <w:jc w:val="both"/>
        <w:textAlignment w:val="baseline"/>
        <w:outlineLvl w:val="1"/>
        <w:rPr>
          <w:rFonts w:ascii="Arial" w:eastAsia="Times New Roman" w:hAnsi="Arial" w:cs="Arial"/>
          <w:color w:val="000000"/>
          <w:lang w:eastAsia="ru-RU"/>
        </w:rPr>
      </w:pPr>
      <w:r w:rsidRPr="007B3DE7">
        <w:rPr>
          <w:rFonts w:ascii="Arial" w:eastAsia="Times New Roman" w:hAnsi="Arial" w:cs="Arial"/>
          <w:color w:val="000000"/>
          <w:lang w:eastAsia="ru-RU"/>
        </w:rPr>
        <w:t>- что это совершенно непредсказуемо и может случиться везде и со всеми.</w:t>
      </w:r>
    </w:p>
    <w:p w:rsidR="00154FD9" w:rsidRDefault="00154FD9" w:rsidP="0005266E">
      <w:pPr>
        <w:spacing w:after="0" w:line="240" w:lineRule="auto"/>
        <w:ind w:firstLine="708"/>
        <w:jc w:val="both"/>
        <w:textAlignment w:val="baseline"/>
        <w:outlineLvl w:val="1"/>
        <w:rPr>
          <w:rFonts w:ascii="Arial" w:eastAsia="Times New Roman" w:hAnsi="Arial" w:cs="Arial"/>
          <w:color w:val="000000"/>
          <w:lang w:eastAsia="ru-RU"/>
        </w:rPr>
      </w:pPr>
    </w:p>
    <w:p w:rsidR="00154FD9" w:rsidRDefault="00154FD9" w:rsidP="00154FD9">
      <w:pPr>
        <w:spacing w:after="0" w:line="240" w:lineRule="auto"/>
        <w:ind w:right="113"/>
        <w:jc w:val="center"/>
        <w:rPr>
          <w:rFonts w:ascii="Arial" w:hAnsi="Arial" w:cs="Arial"/>
          <w:b/>
          <w:i/>
          <w:iCs/>
          <w:sz w:val="24"/>
          <w:szCs w:val="24"/>
        </w:rPr>
      </w:pPr>
      <w:r>
        <w:rPr>
          <w:rFonts w:ascii="Arial" w:hAnsi="Arial" w:cs="Arial"/>
          <w:b/>
          <w:i/>
          <w:iCs/>
          <w:sz w:val="24"/>
          <w:szCs w:val="24"/>
        </w:rPr>
        <w:t>За дополнительной консультацией</w:t>
      </w:r>
    </w:p>
    <w:p w:rsidR="00154FD9" w:rsidRDefault="00154FD9" w:rsidP="00154FD9">
      <w:pPr>
        <w:spacing w:after="0" w:line="240" w:lineRule="auto"/>
        <w:ind w:right="113"/>
        <w:jc w:val="center"/>
        <w:rPr>
          <w:rFonts w:ascii="Arial" w:hAnsi="Arial" w:cs="Arial"/>
          <w:b/>
          <w:i/>
          <w:iCs/>
          <w:sz w:val="24"/>
          <w:szCs w:val="24"/>
        </w:rPr>
      </w:pPr>
      <w:r>
        <w:rPr>
          <w:rFonts w:ascii="Arial" w:hAnsi="Arial" w:cs="Arial"/>
          <w:b/>
          <w:i/>
          <w:iCs/>
          <w:sz w:val="24"/>
          <w:szCs w:val="24"/>
        </w:rPr>
        <w:t>обращаться по адресу:</w:t>
      </w:r>
    </w:p>
    <w:p w:rsidR="00154FD9" w:rsidRDefault="00154FD9" w:rsidP="00154FD9">
      <w:pPr>
        <w:spacing w:after="0" w:line="240" w:lineRule="auto"/>
        <w:ind w:right="113"/>
        <w:jc w:val="center"/>
        <w:rPr>
          <w:rFonts w:ascii="Arial" w:hAnsi="Arial" w:cs="Arial"/>
          <w:b/>
          <w:iCs/>
          <w:sz w:val="24"/>
          <w:szCs w:val="24"/>
        </w:rPr>
      </w:pPr>
      <w:r>
        <w:rPr>
          <w:rFonts w:ascii="Arial" w:hAnsi="Arial" w:cs="Arial"/>
          <w:b/>
          <w:iCs/>
          <w:sz w:val="24"/>
          <w:szCs w:val="24"/>
        </w:rPr>
        <w:t xml:space="preserve">г. Курган, пр. Конституции, 68,корпус 1а, </w:t>
      </w:r>
    </w:p>
    <w:p w:rsidR="00154FD9" w:rsidRDefault="00154FD9" w:rsidP="00154FD9">
      <w:pPr>
        <w:spacing w:after="0" w:line="240" w:lineRule="auto"/>
        <w:ind w:right="113"/>
        <w:jc w:val="center"/>
        <w:rPr>
          <w:rFonts w:ascii="Arial" w:hAnsi="Arial" w:cs="Arial"/>
          <w:b/>
          <w:iCs/>
          <w:sz w:val="24"/>
          <w:szCs w:val="24"/>
        </w:rPr>
      </w:pPr>
      <w:r>
        <w:rPr>
          <w:rFonts w:ascii="Arial" w:hAnsi="Arial" w:cs="Arial"/>
          <w:b/>
          <w:iCs/>
          <w:sz w:val="24"/>
          <w:szCs w:val="24"/>
        </w:rPr>
        <w:t>тел. 44-98-50, 44-98-54 сайт: www.centr45.ru</w:t>
      </w:r>
    </w:p>
    <w:p w:rsidR="00154FD9" w:rsidRPr="007B3DE7" w:rsidRDefault="00154FD9" w:rsidP="0005266E">
      <w:pPr>
        <w:spacing w:after="0" w:line="240" w:lineRule="auto"/>
        <w:ind w:firstLine="708"/>
        <w:jc w:val="both"/>
        <w:textAlignment w:val="baseline"/>
        <w:outlineLvl w:val="1"/>
        <w:rPr>
          <w:rFonts w:ascii="Arial" w:eastAsia="Times New Roman" w:hAnsi="Arial" w:cs="Arial"/>
          <w:b/>
          <w:bCs/>
          <w:color w:val="000000"/>
          <w:lang w:eastAsia="ru-RU"/>
        </w:rPr>
      </w:pPr>
    </w:p>
    <w:sectPr w:rsidR="00154FD9" w:rsidRPr="007B3DE7" w:rsidSect="00154FD9">
      <w:pgSz w:w="8419" w:h="11906" w:orient="landscape"/>
      <w:pgMar w:top="426" w:right="622"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77"/>
    <w:rsid w:val="0005266E"/>
    <w:rsid w:val="00095D73"/>
    <w:rsid w:val="000C0DE1"/>
    <w:rsid w:val="00154FD9"/>
    <w:rsid w:val="001A444D"/>
    <w:rsid w:val="001E0625"/>
    <w:rsid w:val="001E11BC"/>
    <w:rsid w:val="00311E8D"/>
    <w:rsid w:val="003F4748"/>
    <w:rsid w:val="004751F6"/>
    <w:rsid w:val="004E0525"/>
    <w:rsid w:val="005309E5"/>
    <w:rsid w:val="006521BC"/>
    <w:rsid w:val="00684477"/>
    <w:rsid w:val="006D4DF8"/>
    <w:rsid w:val="007821DB"/>
    <w:rsid w:val="007977ED"/>
    <w:rsid w:val="007B3DE7"/>
    <w:rsid w:val="007E091F"/>
    <w:rsid w:val="00864CAA"/>
    <w:rsid w:val="008D6251"/>
    <w:rsid w:val="009202BF"/>
    <w:rsid w:val="009B49FA"/>
    <w:rsid w:val="009E07C7"/>
    <w:rsid w:val="009F324A"/>
    <w:rsid w:val="00AC7CBE"/>
    <w:rsid w:val="00AF0845"/>
    <w:rsid w:val="00B656F9"/>
    <w:rsid w:val="00B80478"/>
    <w:rsid w:val="00BF2021"/>
    <w:rsid w:val="00C51E53"/>
    <w:rsid w:val="00CA62E6"/>
    <w:rsid w:val="00DD73BE"/>
    <w:rsid w:val="00EA58BD"/>
    <w:rsid w:val="00ED222B"/>
    <w:rsid w:val="00F0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2992">
      <w:bodyDiv w:val="1"/>
      <w:marLeft w:val="0"/>
      <w:marRight w:val="0"/>
      <w:marTop w:val="0"/>
      <w:marBottom w:val="0"/>
      <w:divBdr>
        <w:top w:val="none" w:sz="0" w:space="0" w:color="auto"/>
        <w:left w:val="none" w:sz="0" w:space="0" w:color="auto"/>
        <w:bottom w:val="none" w:sz="0" w:space="0" w:color="auto"/>
        <w:right w:val="none" w:sz="0" w:space="0" w:color="auto"/>
      </w:divBdr>
    </w:div>
    <w:div w:id="1303341530">
      <w:bodyDiv w:val="1"/>
      <w:marLeft w:val="0"/>
      <w:marRight w:val="0"/>
      <w:marTop w:val="0"/>
      <w:marBottom w:val="0"/>
      <w:divBdr>
        <w:top w:val="none" w:sz="0" w:space="0" w:color="auto"/>
        <w:left w:val="none" w:sz="0" w:space="0" w:color="auto"/>
        <w:bottom w:val="none" w:sz="0" w:space="0" w:color="auto"/>
        <w:right w:val="none" w:sz="0" w:space="0" w:color="auto"/>
      </w:divBdr>
    </w:div>
    <w:div w:id="2025856921">
      <w:bodyDiv w:val="1"/>
      <w:marLeft w:val="0"/>
      <w:marRight w:val="0"/>
      <w:marTop w:val="0"/>
      <w:marBottom w:val="0"/>
      <w:divBdr>
        <w:top w:val="none" w:sz="0" w:space="0" w:color="auto"/>
        <w:left w:val="none" w:sz="0" w:space="0" w:color="auto"/>
        <w:bottom w:val="none" w:sz="0" w:space="0" w:color="auto"/>
        <w:right w:val="none" w:sz="0" w:space="0" w:color="auto"/>
      </w:divBdr>
      <w:divsChild>
        <w:div w:id="1522281124">
          <w:marLeft w:val="0"/>
          <w:marRight w:val="0"/>
          <w:marTop w:val="0"/>
          <w:marBottom w:val="0"/>
          <w:divBdr>
            <w:top w:val="none" w:sz="0" w:space="0" w:color="auto"/>
            <w:left w:val="none" w:sz="0" w:space="0" w:color="auto"/>
            <w:bottom w:val="none" w:sz="0" w:space="0" w:color="auto"/>
            <w:right w:val="none" w:sz="0" w:space="0" w:color="auto"/>
          </w:divBdr>
        </w:div>
        <w:div w:id="1584873429">
          <w:marLeft w:val="0"/>
          <w:marRight w:val="0"/>
          <w:marTop w:val="0"/>
          <w:marBottom w:val="0"/>
          <w:divBdr>
            <w:top w:val="none" w:sz="0" w:space="0" w:color="auto"/>
            <w:left w:val="none" w:sz="0" w:space="0" w:color="auto"/>
            <w:bottom w:val="none" w:sz="0" w:space="0" w:color="auto"/>
            <w:right w:val="none" w:sz="0" w:space="0" w:color="auto"/>
          </w:divBdr>
          <w:divsChild>
            <w:div w:id="1833369668">
              <w:marLeft w:val="0"/>
              <w:marRight w:val="0"/>
              <w:marTop w:val="0"/>
              <w:marBottom w:val="300"/>
              <w:divBdr>
                <w:top w:val="none" w:sz="0" w:space="0" w:color="auto"/>
                <w:left w:val="none" w:sz="0" w:space="0" w:color="auto"/>
                <w:bottom w:val="none" w:sz="0" w:space="0" w:color="auto"/>
                <w:right w:val="none" w:sz="0" w:space="0" w:color="auto"/>
              </w:divBdr>
            </w:div>
            <w:div w:id="445345499">
              <w:marLeft w:val="0"/>
              <w:marRight w:val="0"/>
              <w:marTop w:val="0"/>
              <w:marBottom w:val="0"/>
              <w:divBdr>
                <w:top w:val="none" w:sz="0" w:space="0" w:color="auto"/>
                <w:left w:val="none" w:sz="0" w:space="0" w:color="auto"/>
                <w:bottom w:val="none" w:sz="0" w:space="0" w:color="auto"/>
                <w:right w:val="none" w:sz="0" w:space="0" w:color="auto"/>
              </w:divBdr>
              <w:divsChild>
                <w:div w:id="1374189401">
                  <w:marLeft w:val="0"/>
                  <w:marRight w:val="0"/>
                  <w:marTop w:val="0"/>
                  <w:marBottom w:val="300"/>
                  <w:divBdr>
                    <w:top w:val="none" w:sz="0" w:space="0" w:color="auto"/>
                    <w:left w:val="none" w:sz="0" w:space="0" w:color="auto"/>
                    <w:bottom w:val="none" w:sz="0" w:space="0" w:color="auto"/>
                    <w:right w:val="none" w:sz="0" w:space="0" w:color="auto"/>
                  </w:divBdr>
                  <w:divsChild>
                    <w:div w:id="915826424">
                      <w:marLeft w:val="0"/>
                      <w:marRight w:val="0"/>
                      <w:marTop w:val="0"/>
                      <w:marBottom w:val="0"/>
                      <w:divBdr>
                        <w:top w:val="none" w:sz="0" w:space="0" w:color="auto"/>
                        <w:left w:val="none" w:sz="0" w:space="0" w:color="auto"/>
                        <w:bottom w:val="none" w:sz="0" w:space="0" w:color="auto"/>
                        <w:right w:val="none" w:sz="0" w:space="0" w:color="auto"/>
                      </w:divBdr>
                    </w:div>
                  </w:divsChild>
                </w:div>
                <w:div w:id="739717188">
                  <w:marLeft w:val="0"/>
                  <w:marRight w:val="0"/>
                  <w:marTop w:val="0"/>
                  <w:marBottom w:val="0"/>
                  <w:divBdr>
                    <w:top w:val="none" w:sz="0" w:space="0" w:color="auto"/>
                    <w:left w:val="none" w:sz="0" w:space="0" w:color="auto"/>
                    <w:bottom w:val="none" w:sz="0" w:space="0" w:color="auto"/>
                    <w:right w:val="none" w:sz="0" w:space="0" w:color="auto"/>
                  </w:divBdr>
                  <w:divsChild>
                    <w:div w:id="1337535939">
                      <w:marLeft w:val="0"/>
                      <w:marRight w:val="150"/>
                      <w:marTop w:val="0"/>
                      <w:marBottom w:val="0"/>
                      <w:divBdr>
                        <w:top w:val="none" w:sz="0" w:space="0" w:color="auto"/>
                        <w:left w:val="none" w:sz="0" w:space="0" w:color="auto"/>
                        <w:bottom w:val="none" w:sz="0" w:space="0" w:color="auto"/>
                        <w:right w:val="none" w:sz="0" w:space="0" w:color="auto"/>
                      </w:divBdr>
                      <w:divsChild>
                        <w:div w:id="788429967">
                          <w:marLeft w:val="0"/>
                          <w:marRight w:val="0"/>
                          <w:marTop w:val="0"/>
                          <w:marBottom w:val="0"/>
                          <w:divBdr>
                            <w:top w:val="none" w:sz="0" w:space="0" w:color="auto"/>
                            <w:left w:val="none" w:sz="0" w:space="0" w:color="auto"/>
                            <w:bottom w:val="none" w:sz="0" w:space="0" w:color="auto"/>
                            <w:right w:val="none" w:sz="0" w:space="0" w:color="auto"/>
                          </w:divBdr>
                        </w:div>
                        <w:div w:id="445658211">
                          <w:marLeft w:val="0"/>
                          <w:marRight w:val="0"/>
                          <w:marTop w:val="0"/>
                          <w:marBottom w:val="0"/>
                          <w:divBdr>
                            <w:top w:val="none" w:sz="0" w:space="0" w:color="auto"/>
                            <w:left w:val="none" w:sz="0" w:space="0" w:color="auto"/>
                            <w:bottom w:val="none" w:sz="0" w:space="0" w:color="auto"/>
                            <w:right w:val="none" w:sz="0" w:space="0" w:color="auto"/>
                          </w:divBdr>
                          <w:divsChild>
                            <w:div w:id="2070572591">
                              <w:marLeft w:val="0"/>
                              <w:marRight w:val="0"/>
                              <w:marTop w:val="0"/>
                              <w:marBottom w:val="0"/>
                              <w:divBdr>
                                <w:top w:val="none" w:sz="0" w:space="0" w:color="auto"/>
                                <w:left w:val="none" w:sz="0" w:space="0" w:color="auto"/>
                                <w:bottom w:val="none" w:sz="0" w:space="0" w:color="auto"/>
                                <w:right w:val="none" w:sz="0" w:space="0" w:color="auto"/>
                              </w:divBdr>
                            </w:div>
                            <w:div w:id="596253622">
                              <w:marLeft w:val="0"/>
                              <w:marRight w:val="0"/>
                              <w:marTop w:val="0"/>
                              <w:marBottom w:val="0"/>
                              <w:divBdr>
                                <w:top w:val="none" w:sz="0" w:space="0" w:color="auto"/>
                                <w:left w:val="none" w:sz="0" w:space="0" w:color="auto"/>
                                <w:bottom w:val="none" w:sz="0" w:space="0" w:color="auto"/>
                                <w:right w:val="none" w:sz="0" w:space="0" w:color="auto"/>
                              </w:divBdr>
                              <w:divsChild>
                                <w:div w:id="1688864677">
                                  <w:marLeft w:val="0"/>
                                  <w:marRight w:val="0"/>
                                  <w:marTop w:val="0"/>
                                  <w:marBottom w:val="0"/>
                                  <w:divBdr>
                                    <w:top w:val="none" w:sz="0" w:space="0" w:color="auto"/>
                                    <w:left w:val="none" w:sz="0" w:space="0" w:color="auto"/>
                                    <w:bottom w:val="none" w:sz="0" w:space="0" w:color="auto"/>
                                    <w:right w:val="none" w:sz="0" w:space="0" w:color="auto"/>
                                  </w:divBdr>
                                </w:div>
                                <w:div w:id="13790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4057">
                  <w:marLeft w:val="0"/>
                  <w:marRight w:val="0"/>
                  <w:marTop w:val="0"/>
                  <w:marBottom w:val="300"/>
                  <w:divBdr>
                    <w:top w:val="none" w:sz="0" w:space="0" w:color="auto"/>
                    <w:left w:val="none" w:sz="0" w:space="0" w:color="auto"/>
                    <w:bottom w:val="none" w:sz="0" w:space="0" w:color="auto"/>
                    <w:right w:val="none" w:sz="0" w:space="0" w:color="auto"/>
                  </w:divBdr>
                  <w:divsChild>
                    <w:div w:id="1665552034">
                      <w:marLeft w:val="0"/>
                      <w:marRight w:val="0"/>
                      <w:marTop w:val="0"/>
                      <w:marBottom w:val="0"/>
                      <w:divBdr>
                        <w:top w:val="none" w:sz="0" w:space="0" w:color="auto"/>
                        <w:left w:val="none" w:sz="0" w:space="0" w:color="auto"/>
                        <w:bottom w:val="none" w:sz="0" w:space="0" w:color="auto"/>
                        <w:right w:val="none" w:sz="0" w:space="0" w:color="auto"/>
                      </w:divBdr>
                      <w:divsChild>
                        <w:div w:id="1643578401">
                          <w:marLeft w:val="0"/>
                          <w:marRight w:val="0"/>
                          <w:marTop w:val="0"/>
                          <w:marBottom w:val="0"/>
                          <w:divBdr>
                            <w:top w:val="none" w:sz="0" w:space="0" w:color="auto"/>
                            <w:left w:val="none" w:sz="0" w:space="0" w:color="auto"/>
                            <w:bottom w:val="none" w:sz="0" w:space="0" w:color="auto"/>
                            <w:right w:val="none" w:sz="0" w:space="0" w:color="auto"/>
                          </w:divBdr>
                          <w:divsChild>
                            <w:div w:id="1678994275">
                              <w:marLeft w:val="0"/>
                              <w:marRight w:val="0"/>
                              <w:marTop w:val="0"/>
                              <w:marBottom w:val="0"/>
                              <w:divBdr>
                                <w:top w:val="none" w:sz="0" w:space="0" w:color="auto"/>
                                <w:left w:val="none" w:sz="0" w:space="0" w:color="auto"/>
                                <w:bottom w:val="none" w:sz="0" w:space="0" w:color="auto"/>
                                <w:right w:val="none" w:sz="0" w:space="0" w:color="auto"/>
                              </w:divBdr>
                              <w:divsChild>
                                <w:div w:id="8857231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Региональная психологическая служба</cp:lastModifiedBy>
  <cp:revision>11</cp:revision>
  <cp:lastPrinted>2018-10-30T05:12:00Z</cp:lastPrinted>
  <dcterms:created xsi:type="dcterms:W3CDTF">2018-01-17T07:46:00Z</dcterms:created>
  <dcterms:modified xsi:type="dcterms:W3CDTF">2018-10-30T05:12:00Z</dcterms:modified>
</cp:coreProperties>
</file>