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275" w:rsidRPr="006421F9" w:rsidRDefault="00B11275" w:rsidP="00B11275">
      <w:pPr>
        <w:pStyle w:val="2"/>
        <w:rPr>
          <w:sz w:val="24"/>
        </w:rPr>
      </w:pPr>
      <w:r w:rsidRPr="006421F9">
        <w:rPr>
          <w:sz w:val="24"/>
        </w:rPr>
        <w:t>Психолого-педагогические и медицинские аспекты воспитания ребенка с ОВЗ в замещающей семье</w:t>
      </w:r>
    </w:p>
    <w:p w:rsidR="00B11275" w:rsidRPr="006421F9" w:rsidRDefault="00B11275" w:rsidP="00B11275">
      <w:pPr>
        <w:pStyle w:val="2"/>
        <w:rPr>
          <w:sz w:val="24"/>
        </w:rPr>
      </w:pPr>
    </w:p>
    <w:p w:rsidR="00B11275" w:rsidRPr="006421F9" w:rsidRDefault="00B11275" w:rsidP="00B11275">
      <w:pPr>
        <w:pStyle w:val="2"/>
        <w:rPr>
          <w:sz w:val="24"/>
        </w:rPr>
      </w:pPr>
    </w:p>
    <w:p w:rsidR="00AD7997" w:rsidRPr="006421F9" w:rsidRDefault="00B11275" w:rsidP="00B11275">
      <w:pPr>
        <w:ind w:firstLine="708"/>
        <w:jc w:val="both"/>
      </w:pPr>
      <w:r w:rsidRPr="006421F9">
        <w:t>Проце</w:t>
      </w:r>
      <w:r w:rsidR="00CA147C" w:rsidRPr="006421F9">
        <w:t>сс социализации детей и подростков с ОВЗ, воспитанников учреждений государственной поддержки детства имеет свои особенности, которые необходимо учитывать при организации сопровождения</w:t>
      </w:r>
      <w:r w:rsidR="00BB18D6" w:rsidRPr="006421F9">
        <w:t xml:space="preserve"> и управления данным процессом, оказания психолого-педагогического содействия детям, педагогам, замещающим родителям в определении ведущих проблем и оказания коррекционно помощи.</w:t>
      </w:r>
    </w:p>
    <w:p w:rsidR="00DC37D4" w:rsidRPr="006421F9" w:rsidRDefault="0015423E" w:rsidP="00DC37D4">
      <w:pPr>
        <w:tabs>
          <w:tab w:val="left" w:pos="1035"/>
        </w:tabs>
        <w:jc w:val="both"/>
        <w:rPr>
          <w:bCs/>
        </w:rPr>
      </w:pPr>
      <w:r w:rsidRPr="006421F9">
        <w:rPr>
          <w:b/>
          <w:bCs/>
        </w:rPr>
        <w:t xml:space="preserve">        </w:t>
      </w:r>
      <w:r w:rsidRPr="006421F9">
        <w:rPr>
          <w:bCs/>
        </w:rPr>
        <w:t xml:space="preserve">Социализация </w:t>
      </w:r>
      <w:r w:rsidR="00225E8F" w:rsidRPr="006421F9">
        <w:rPr>
          <w:bCs/>
        </w:rPr>
        <w:t xml:space="preserve">– это процесс вхождения индивида в социальную среду, усвоения им социального опыта, приобщения к системе социальных связей. Социализация является </w:t>
      </w:r>
      <w:r w:rsidR="00D95778" w:rsidRPr="006421F9">
        <w:rPr>
          <w:bCs/>
        </w:rPr>
        <w:t xml:space="preserve">двусторонним процессом, включающим в себя усвоение ребёнком социального опыта путем вхождения </w:t>
      </w:r>
      <w:r w:rsidR="00F560ED" w:rsidRPr="006421F9">
        <w:rPr>
          <w:bCs/>
        </w:rPr>
        <w:t>в социальную среду и воспроизведение системы социальных связей за счет активной деятельности.</w:t>
      </w:r>
    </w:p>
    <w:p w:rsidR="00F560ED" w:rsidRPr="006421F9" w:rsidRDefault="00F560ED" w:rsidP="00DC37D4">
      <w:pPr>
        <w:tabs>
          <w:tab w:val="left" w:pos="1035"/>
        </w:tabs>
        <w:jc w:val="both"/>
        <w:rPr>
          <w:bCs/>
        </w:rPr>
      </w:pPr>
      <w:r w:rsidRPr="006421F9">
        <w:rPr>
          <w:bCs/>
        </w:rPr>
        <w:t xml:space="preserve">         Ребенок не просто усваивает социальный опыт, а преобразует его в свои ценности, установки, ориентации.       </w:t>
      </w:r>
    </w:p>
    <w:p w:rsidR="00DC37D4" w:rsidRPr="006421F9" w:rsidRDefault="00DC37D4" w:rsidP="00DC37D4">
      <w:pPr>
        <w:pStyle w:val="a3"/>
        <w:rPr>
          <w:sz w:val="24"/>
        </w:rPr>
      </w:pPr>
      <w:r w:rsidRPr="006421F9">
        <w:rPr>
          <w:sz w:val="24"/>
        </w:rPr>
        <w:t xml:space="preserve">  </w:t>
      </w:r>
      <w:r w:rsidR="00894236" w:rsidRPr="006421F9">
        <w:rPr>
          <w:sz w:val="24"/>
        </w:rPr>
        <w:t xml:space="preserve">       </w:t>
      </w:r>
      <w:r w:rsidRPr="006421F9">
        <w:rPr>
          <w:sz w:val="24"/>
        </w:rPr>
        <w:t xml:space="preserve"> </w:t>
      </w:r>
      <w:r w:rsidR="00014FB3" w:rsidRPr="006421F9">
        <w:rPr>
          <w:sz w:val="24"/>
        </w:rPr>
        <w:t>Для успешного вхождения ребенка в социальную среду, в систему социальных связей необходимо создание условий для всестороннего развития всех сторон личности.</w:t>
      </w:r>
    </w:p>
    <w:p w:rsidR="00DC37D4" w:rsidRPr="006421F9" w:rsidRDefault="0014519B" w:rsidP="00DC37D4">
      <w:pPr>
        <w:tabs>
          <w:tab w:val="left" w:pos="1035"/>
        </w:tabs>
        <w:jc w:val="both"/>
      </w:pPr>
      <w:r w:rsidRPr="006421F9">
        <w:t xml:space="preserve">           </w:t>
      </w:r>
      <w:r w:rsidR="00DC37D4" w:rsidRPr="006421F9">
        <w:t>Социализация по своему содержанию есть становление личности. Этот процесс</w:t>
      </w:r>
      <w:r w:rsidR="00BB18D6" w:rsidRPr="006421F9">
        <w:t>,</w:t>
      </w:r>
      <w:r w:rsidR="00DC37D4" w:rsidRPr="006421F9">
        <w:t xml:space="preserve"> прежде всего</w:t>
      </w:r>
      <w:r w:rsidR="00BB18D6" w:rsidRPr="006421F9">
        <w:t>,</w:t>
      </w:r>
      <w:r w:rsidR="00DC37D4" w:rsidRPr="006421F9">
        <w:t xml:space="preserve"> осуществляется в трёх сферах: деятельность, общение, самосознание.</w:t>
      </w:r>
    </w:p>
    <w:p w:rsidR="00DC37D4" w:rsidRPr="006421F9" w:rsidRDefault="00DC37D4" w:rsidP="00DC37D4">
      <w:pPr>
        <w:tabs>
          <w:tab w:val="left" w:pos="1035"/>
        </w:tabs>
        <w:jc w:val="both"/>
      </w:pPr>
      <w:r w:rsidRPr="006421F9">
        <w:t xml:space="preserve">  </w:t>
      </w:r>
      <w:r w:rsidR="00DA5338" w:rsidRPr="006421F9">
        <w:t xml:space="preserve">       </w:t>
      </w:r>
      <w:r w:rsidRPr="006421F9">
        <w:t xml:space="preserve"> Основными сферами социализации являются:</w:t>
      </w:r>
    </w:p>
    <w:p w:rsidR="00DC37D4" w:rsidRPr="006421F9" w:rsidRDefault="00DC37D4" w:rsidP="00DC37D4">
      <w:pPr>
        <w:tabs>
          <w:tab w:val="left" w:pos="1035"/>
        </w:tabs>
        <w:jc w:val="both"/>
      </w:pPr>
      <w:r w:rsidRPr="006421F9">
        <w:t>1.Социальное познание о самом себе, взаимоотношениях с другими людьми, о социальных и культурных ценностях, построении общества</w:t>
      </w:r>
      <w:r w:rsidR="00AF1F65" w:rsidRPr="006421F9">
        <w:t>,</w:t>
      </w:r>
      <w:r w:rsidRPr="006421F9">
        <w:t xml:space="preserve"> в котором живёшь.</w:t>
      </w:r>
    </w:p>
    <w:p w:rsidR="00DC37D4" w:rsidRPr="006421F9" w:rsidRDefault="00DC37D4" w:rsidP="00DC37D4">
      <w:pPr>
        <w:tabs>
          <w:tab w:val="left" w:pos="1035"/>
        </w:tabs>
        <w:jc w:val="both"/>
      </w:pPr>
      <w:r w:rsidRPr="006421F9">
        <w:t>2.Овладение навыками практической деятельности</w:t>
      </w:r>
      <w:r w:rsidR="00AF1F65" w:rsidRPr="006421F9">
        <w:t xml:space="preserve"> </w:t>
      </w:r>
      <w:r w:rsidRPr="006421F9">
        <w:t>(как предметный, так и социальный мир</w:t>
      </w:r>
      <w:r w:rsidR="00AF1F65" w:rsidRPr="006421F9">
        <w:t>)</w:t>
      </w:r>
      <w:r w:rsidRPr="006421F9">
        <w:t>.</w:t>
      </w:r>
    </w:p>
    <w:p w:rsidR="00DC37D4" w:rsidRPr="006421F9" w:rsidRDefault="00DC37D4" w:rsidP="00DC37D4">
      <w:pPr>
        <w:tabs>
          <w:tab w:val="left" w:pos="1035"/>
        </w:tabs>
        <w:jc w:val="both"/>
      </w:pPr>
      <w:r w:rsidRPr="006421F9">
        <w:t>3.Усвоение определённых норм, ценностей, установок, ролей, что обеспечивает соответствие поведения требованиям конкретного социального окружения.</w:t>
      </w:r>
    </w:p>
    <w:p w:rsidR="00DC37D4" w:rsidRPr="006421F9" w:rsidRDefault="00DC37D4" w:rsidP="00DC37D4">
      <w:pPr>
        <w:tabs>
          <w:tab w:val="left" w:pos="1035"/>
        </w:tabs>
        <w:jc w:val="both"/>
      </w:pPr>
      <w:r w:rsidRPr="006421F9">
        <w:t>4.Выработка собственной системы ценностей.</w:t>
      </w:r>
    </w:p>
    <w:p w:rsidR="00256471" w:rsidRPr="006421F9" w:rsidRDefault="00256471" w:rsidP="00DC37D4">
      <w:pPr>
        <w:tabs>
          <w:tab w:val="left" w:pos="1035"/>
        </w:tabs>
        <w:jc w:val="both"/>
      </w:pPr>
      <w:r w:rsidRPr="006421F9">
        <w:tab/>
      </w:r>
    </w:p>
    <w:p w:rsidR="00256471" w:rsidRPr="006421F9" w:rsidRDefault="00E10DE8" w:rsidP="00DC37D4">
      <w:pPr>
        <w:tabs>
          <w:tab w:val="left" w:pos="1035"/>
        </w:tabs>
        <w:jc w:val="both"/>
      </w:pPr>
      <w:r w:rsidRPr="006421F9">
        <w:rPr>
          <w:b/>
        </w:rPr>
        <w:tab/>
      </w:r>
      <w:r w:rsidRPr="006421F9">
        <w:t xml:space="preserve">Социализация по своему содержанию есть процесс становления личности. Выделяют три сферы, в которых этот </w:t>
      </w:r>
      <w:proofErr w:type="gramStart"/>
      <w:r w:rsidRPr="006421F9">
        <w:t>процесс</w:t>
      </w:r>
      <w:proofErr w:type="gramEnd"/>
      <w:r w:rsidRPr="006421F9">
        <w:t xml:space="preserve"> прежде всего осуществляется: деятельность, общение, самосознание. Общей характеристикой этих сфер является процесс расширения, умножения социальных связей</w:t>
      </w:r>
      <w:r w:rsidR="004F45EC" w:rsidRPr="006421F9">
        <w:t xml:space="preserve"> ребенка с внешним миром. Эти сферы создают для ребенка расширяющуюся действительность, в которой он действует, познает и общается, тем самым осваивая не только микросреду, но и систему социальных отношений.</w:t>
      </w:r>
      <w:r w:rsidR="00F35521" w:rsidRPr="006421F9">
        <w:t xml:space="preserve"> По характеру своего протекания, социализация личности относится к процессам с «неопределенным концом», хотя и с определенной целью.</w:t>
      </w:r>
    </w:p>
    <w:p w:rsidR="00DC37D4" w:rsidRPr="006421F9" w:rsidRDefault="00DC37D4" w:rsidP="00DC37D4">
      <w:pPr>
        <w:tabs>
          <w:tab w:val="left" w:pos="1035"/>
        </w:tabs>
        <w:jc w:val="both"/>
      </w:pPr>
      <w:r w:rsidRPr="006421F9">
        <w:t xml:space="preserve">  </w:t>
      </w:r>
      <w:r w:rsidR="00DA5338" w:rsidRPr="006421F9">
        <w:t xml:space="preserve">         </w:t>
      </w:r>
      <w:r w:rsidRPr="006421F9">
        <w:t>Наиболее интенсивно социализация протекает в детском и юношеском возрасте. В благоприятных условиях социальная действительность ребёнка расширяется, у него появляются большие возможности для расширения действий, познания и общения.</w:t>
      </w:r>
      <w:r w:rsidR="00F35521" w:rsidRPr="006421F9">
        <w:t xml:space="preserve"> Для каждого этапа возрастного развития можно выделить задачи социализации, отражающие процесс расширения социальной действительности ребенка, в которой он действует, познает и общается. Эти</w:t>
      </w:r>
      <w:r w:rsidR="00683166" w:rsidRPr="006421F9">
        <w:t xml:space="preserve"> задачи условно можно разделить </w:t>
      </w:r>
      <w:proofErr w:type="gramStart"/>
      <w:r w:rsidR="00683166" w:rsidRPr="006421F9">
        <w:t>на</w:t>
      </w:r>
      <w:proofErr w:type="gramEnd"/>
      <w:r w:rsidR="00683166" w:rsidRPr="006421F9">
        <w:t xml:space="preserve"> естественно-культурные, социально-культурные, социально-психологические.</w:t>
      </w:r>
    </w:p>
    <w:p w:rsidR="00683166" w:rsidRPr="006421F9" w:rsidRDefault="00683166" w:rsidP="00DC37D4">
      <w:pPr>
        <w:tabs>
          <w:tab w:val="left" w:pos="1035"/>
        </w:tabs>
        <w:jc w:val="both"/>
      </w:pPr>
      <w:r w:rsidRPr="006421F9">
        <w:tab/>
        <w:t>Естественно-культурные задачи определяют достижение на каждом возрастном этапе определенного уровня физического и сексуального развития, имеющего определенные различия в зависимости от регионально-культурных условий.</w:t>
      </w:r>
    </w:p>
    <w:p w:rsidR="00683166" w:rsidRPr="006421F9" w:rsidRDefault="00683166" w:rsidP="00DC37D4">
      <w:pPr>
        <w:tabs>
          <w:tab w:val="left" w:pos="1035"/>
        </w:tabs>
        <w:jc w:val="both"/>
      </w:pPr>
      <w:r w:rsidRPr="006421F9">
        <w:tab/>
        <w:t xml:space="preserve">Социально-культурные задачи: познавательные, морально-нравственные, ценностно-смысловые, специфичны для каждого возрастного этапа в конкретном социуме. От человека в соответствии с его возрастом ждут приобщения к определенному </w:t>
      </w:r>
      <w:r w:rsidR="00C459C3" w:rsidRPr="006421F9">
        <w:t xml:space="preserve">уровню общественной культуры, владения некоторой суммой знаний, умений, навыков, определенного уровня </w:t>
      </w:r>
      <w:proofErr w:type="spellStart"/>
      <w:r w:rsidR="00C459C3" w:rsidRPr="006421F9">
        <w:t>сформированности</w:t>
      </w:r>
      <w:proofErr w:type="spellEnd"/>
      <w:r w:rsidR="00C459C3" w:rsidRPr="006421F9">
        <w:t xml:space="preserve"> мировоззрения, направленности личности. На каждом возрастном этапе </w:t>
      </w:r>
      <w:r w:rsidR="00C459C3" w:rsidRPr="006421F9">
        <w:lastRenderedPageBreak/>
        <w:t>перед человеком стоят задачи, связанные с его участием в семейной жизни и в профессиональной деятельности.</w:t>
      </w:r>
    </w:p>
    <w:p w:rsidR="00C459C3" w:rsidRPr="006421F9" w:rsidRDefault="00C459C3" w:rsidP="00DC37D4">
      <w:pPr>
        <w:tabs>
          <w:tab w:val="left" w:pos="1035"/>
        </w:tabs>
        <w:jc w:val="both"/>
      </w:pPr>
      <w:r w:rsidRPr="006421F9">
        <w:tab/>
        <w:t>Социально</w:t>
      </w:r>
      <w:r w:rsidR="00995FD3" w:rsidRPr="006421F9">
        <w:t xml:space="preserve"> </w:t>
      </w:r>
      <w:r w:rsidRPr="006421F9">
        <w:t xml:space="preserve">- психологические задачи </w:t>
      </w:r>
      <w:r w:rsidR="00EC712E" w:rsidRPr="006421F9">
        <w:t>–</w:t>
      </w:r>
      <w:r w:rsidR="00B11275" w:rsidRPr="006421F9">
        <w:t xml:space="preserve"> </w:t>
      </w:r>
      <w:r w:rsidRPr="006421F9">
        <w:t>это</w:t>
      </w:r>
      <w:r w:rsidR="00EC712E" w:rsidRPr="006421F9">
        <w:t xml:space="preserve"> становление самостоятельности личности, ее самоопределение в актуальной жизни и на перспективу, самореализация и самоутверждение. Так, в дошкольном возрасте ребенку важно осознать себя в отношениях с окружающими</w:t>
      </w:r>
      <w:r w:rsidR="00930183" w:rsidRPr="006421F9">
        <w:t xml:space="preserve"> людьми, научиться </w:t>
      </w:r>
      <w:proofErr w:type="gramStart"/>
      <w:r w:rsidR="00930183" w:rsidRPr="006421F9">
        <w:t>самостоятельно</w:t>
      </w:r>
      <w:proofErr w:type="gramEnd"/>
      <w:r w:rsidR="00930183" w:rsidRPr="006421F9">
        <w:t xml:space="preserve"> играть, действовать: в младшем школьном возрасте ребенку необходимо найти индивидуальную приемлемую социальную позицию в новой социальной ситуации – ситуации поступления в школу. В подростковом возрасте особое значение приобретает поиск позиции среди сверстников своего пола, что дополняется в ранней юности определением своей позиции в отношениях со сверстниками противоположного пола. </w:t>
      </w:r>
      <w:proofErr w:type="gramStart"/>
      <w:r w:rsidR="007728E5">
        <w:t>Юность – время поиск5а позиции</w:t>
      </w:r>
      <w:r w:rsidR="00BA50F6">
        <w:t xml:space="preserve"> в семейной и трудовой сферах.</w:t>
      </w:r>
      <w:proofErr w:type="gramEnd"/>
      <w:r w:rsidR="00930183" w:rsidRPr="006421F9">
        <w:t xml:space="preserve"> При этом необходимо, чтобы успешность этой реализации признавалась и одобрялась значимыми для человека лицами.</w:t>
      </w:r>
    </w:p>
    <w:p w:rsidR="00DE1F05" w:rsidRPr="006421F9" w:rsidRDefault="00930183" w:rsidP="00DC37D4">
      <w:pPr>
        <w:tabs>
          <w:tab w:val="left" w:pos="1035"/>
        </w:tabs>
        <w:jc w:val="both"/>
      </w:pPr>
      <w:r w:rsidRPr="006421F9">
        <w:tab/>
        <w:t>Если какие-либо существенные задачи социализации остаются нерешенными</w:t>
      </w:r>
      <w:r w:rsidR="00815283" w:rsidRPr="006421F9">
        <w:t xml:space="preserve"> </w:t>
      </w:r>
      <w:r w:rsidRPr="006421F9">
        <w:t>на том или ином возрастном этапе</w:t>
      </w:r>
      <w:r w:rsidR="00815283" w:rsidRPr="006421F9">
        <w:t>, то это либо задерживает развитие человека, либо делает его неполным. Возможен и такой случай, когда та или иная задача, нерешенная в определенном возрасте, внешне не сказывается на развитии человека, но через определенный период времени (иногда довольно значительный) «всплывает», что приводит к якобы немотивированным поступкам и решениям.</w:t>
      </w:r>
    </w:p>
    <w:p w:rsidR="00683166" w:rsidRPr="006421F9" w:rsidRDefault="00DE1F05" w:rsidP="00DC37D4">
      <w:pPr>
        <w:tabs>
          <w:tab w:val="left" w:pos="1035"/>
        </w:tabs>
        <w:jc w:val="both"/>
      </w:pPr>
      <w:r w:rsidRPr="006421F9">
        <w:tab/>
        <w:t xml:space="preserve">Характеристиками личности, обеспечивающими успешную социализацию, являются: способность к изменению своих ценностных ориентаций, умение находить баланс между своими ценностями и внешними требованиями, </w:t>
      </w:r>
      <w:r w:rsidR="00815283" w:rsidRPr="006421F9">
        <w:t xml:space="preserve"> </w:t>
      </w:r>
      <w:r w:rsidR="00995FD3" w:rsidRPr="006421F9">
        <w:t xml:space="preserve">ориентация не на конкретные требования, а на понимание универсальных моральных норм. Человек не адаптированный в обществе становится жертвой социализации – </w:t>
      </w:r>
      <w:proofErr w:type="spellStart"/>
      <w:r w:rsidR="00995FD3" w:rsidRPr="006421F9">
        <w:t>девиантом</w:t>
      </w:r>
      <w:proofErr w:type="spellEnd"/>
      <w:r w:rsidR="00995FD3" w:rsidRPr="006421F9">
        <w:t>.</w:t>
      </w:r>
    </w:p>
    <w:p w:rsidR="00DC37D4" w:rsidRPr="006421F9" w:rsidRDefault="00DC37D4" w:rsidP="00DC37D4">
      <w:pPr>
        <w:tabs>
          <w:tab w:val="left" w:pos="1035"/>
        </w:tabs>
        <w:jc w:val="both"/>
      </w:pPr>
      <w:r w:rsidRPr="006421F9">
        <w:t xml:space="preserve">  </w:t>
      </w:r>
      <w:r w:rsidR="00DA5338" w:rsidRPr="006421F9">
        <w:t xml:space="preserve">       </w:t>
      </w:r>
      <w:r w:rsidRPr="006421F9">
        <w:t xml:space="preserve"> В этом смысле очевидными жертвами неблагоприятных условий социализации являются сироты и дети, оставшиеся без попечения родителей. Воспитание в асоциальной среде уже само по себе нарушает, искажает процесс социализации, помещение же ребёнка в </w:t>
      </w:r>
      <w:proofErr w:type="spellStart"/>
      <w:r w:rsidRPr="006421F9">
        <w:t>интернатное</w:t>
      </w:r>
      <w:proofErr w:type="spellEnd"/>
      <w:r w:rsidRPr="006421F9">
        <w:t xml:space="preserve"> учреждение, способствует ещё большей его деформации.</w:t>
      </w:r>
    </w:p>
    <w:p w:rsidR="00995FD3" w:rsidRPr="006421F9" w:rsidRDefault="00DC37D4" w:rsidP="00DC37D4">
      <w:pPr>
        <w:tabs>
          <w:tab w:val="left" w:pos="1035"/>
        </w:tabs>
        <w:jc w:val="both"/>
      </w:pPr>
      <w:r w:rsidRPr="006421F9">
        <w:rPr>
          <w:b/>
        </w:rPr>
        <w:t xml:space="preserve">   </w:t>
      </w:r>
      <w:r w:rsidR="00DA5338" w:rsidRPr="006421F9">
        <w:rPr>
          <w:b/>
        </w:rPr>
        <w:t xml:space="preserve">     </w:t>
      </w:r>
      <w:r w:rsidR="00995FD3" w:rsidRPr="006421F9">
        <w:tab/>
        <w:t xml:space="preserve">Дети, поступающие </w:t>
      </w:r>
      <w:r w:rsidR="00805D03" w:rsidRPr="006421F9">
        <w:t>в учреждения государственной поддержки детства, в замещающие семьи</w:t>
      </w:r>
      <w:r w:rsidR="00CE6416">
        <w:t>,</w:t>
      </w:r>
      <w:r w:rsidR="00805D03" w:rsidRPr="006421F9">
        <w:t xml:space="preserve"> как правило, пережили немало психотравмирующих ситуаций.</w:t>
      </w:r>
    </w:p>
    <w:p w:rsidR="00020C46" w:rsidRPr="006421F9" w:rsidRDefault="00805D03" w:rsidP="00DC37D4">
      <w:pPr>
        <w:tabs>
          <w:tab w:val="left" w:pos="1035"/>
        </w:tabs>
        <w:jc w:val="both"/>
      </w:pPr>
      <w:r w:rsidRPr="006421F9">
        <w:t>Для большинства из них</w:t>
      </w:r>
      <w:r w:rsidR="00DA5338" w:rsidRPr="006421F9">
        <w:t xml:space="preserve"> </w:t>
      </w:r>
      <w:proofErr w:type="gramStart"/>
      <w:r w:rsidR="00DA5338" w:rsidRPr="006421F9">
        <w:t>характерна</w:t>
      </w:r>
      <w:proofErr w:type="gramEnd"/>
      <w:r w:rsidR="00DA5338" w:rsidRPr="006421F9">
        <w:t xml:space="preserve"> соматическая </w:t>
      </w:r>
      <w:proofErr w:type="spellStart"/>
      <w:r w:rsidR="00DA5338" w:rsidRPr="006421F9">
        <w:t>ослабленность</w:t>
      </w:r>
      <w:proofErr w:type="spellEnd"/>
      <w:r w:rsidR="00DA5338" w:rsidRPr="006421F9">
        <w:t>, у многих</w:t>
      </w:r>
      <w:r w:rsidR="001E0DEB" w:rsidRPr="006421F9">
        <w:t xml:space="preserve"> отмечаются нарушения в состоянии психического здоровья и развития. Преобладают </w:t>
      </w:r>
      <w:proofErr w:type="spellStart"/>
      <w:r w:rsidR="001E0DEB" w:rsidRPr="006421F9">
        <w:t>дезадаптационные</w:t>
      </w:r>
      <w:proofErr w:type="spellEnd"/>
      <w:r w:rsidR="001E0DEB" w:rsidRPr="006421F9">
        <w:t xml:space="preserve"> пограничные психические расстройства в форме нарушения поведения (реакции бегства, агрессии, неповиновения)</w:t>
      </w:r>
      <w:r w:rsidR="00EF1CFE" w:rsidRPr="006421F9">
        <w:t xml:space="preserve">. Наиболее распространены такие формы психической патологии: задержка темпа психического развития, </w:t>
      </w:r>
      <w:proofErr w:type="spellStart"/>
      <w:r w:rsidR="00EF1CFE" w:rsidRPr="006421F9">
        <w:t>неврозоподобные</w:t>
      </w:r>
      <w:proofErr w:type="spellEnd"/>
      <w:r w:rsidR="00EF1CFE" w:rsidRPr="006421F9">
        <w:t xml:space="preserve"> и </w:t>
      </w:r>
      <w:proofErr w:type="spellStart"/>
      <w:r w:rsidR="00EF1CFE" w:rsidRPr="006421F9">
        <w:t>психопатоподобные</w:t>
      </w:r>
      <w:proofErr w:type="spellEnd"/>
      <w:r w:rsidR="00EF1CFE" w:rsidRPr="006421F9">
        <w:t xml:space="preserve"> нарушения, </w:t>
      </w:r>
      <w:proofErr w:type="spellStart"/>
      <w:r w:rsidR="00EF1CFE" w:rsidRPr="006421F9">
        <w:t>гипердинамический</w:t>
      </w:r>
      <w:proofErr w:type="spellEnd"/>
      <w:r w:rsidR="00EF1CFE" w:rsidRPr="006421F9">
        <w:t xml:space="preserve"> синдром.</w:t>
      </w:r>
      <w:r w:rsidR="00020C46" w:rsidRPr="006421F9">
        <w:t xml:space="preserve">  Отмечаются также различные невротические нарушения и патологические черты характера, такие как проявления формирующейся психопатии или патологического формирования личности</w:t>
      </w:r>
      <w:r w:rsidR="00AF1F65" w:rsidRPr="006421F9">
        <w:t xml:space="preserve"> в</w:t>
      </w:r>
      <w:r w:rsidR="00020C46" w:rsidRPr="006421F9">
        <w:t>следствие неблагоприятных условий жизни и воспитания. У подростков нарушения психического здоровья часто протекают на фоне акцентуации характера.</w:t>
      </w:r>
    </w:p>
    <w:p w:rsidR="005E2550" w:rsidRPr="006421F9" w:rsidRDefault="00020C46" w:rsidP="00DC37D4">
      <w:pPr>
        <w:tabs>
          <w:tab w:val="left" w:pos="1035"/>
        </w:tabs>
        <w:jc w:val="both"/>
      </w:pPr>
      <w:r w:rsidRPr="006421F9">
        <w:tab/>
        <w:t xml:space="preserve">У мальчиков преобладают </w:t>
      </w:r>
      <w:proofErr w:type="spellStart"/>
      <w:r w:rsidRPr="006421F9">
        <w:t>психопатоподобный</w:t>
      </w:r>
      <w:proofErr w:type="spellEnd"/>
      <w:r w:rsidRPr="006421F9">
        <w:t xml:space="preserve"> синдром в таких вариантах, как повышенная аффективная возбудимость, агрессивность и бродяжничество, и </w:t>
      </w:r>
      <w:proofErr w:type="spellStart"/>
      <w:r w:rsidRPr="006421F9">
        <w:t>гипердинамический</w:t>
      </w:r>
      <w:proofErr w:type="spellEnd"/>
      <w:r w:rsidRPr="006421F9">
        <w:t xml:space="preserve"> синдром, </w:t>
      </w:r>
      <w:r w:rsidR="00286414" w:rsidRPr="006421F9">
        <w:t xml:space="preserve"> </w:t>
      </w:r>
      <w:r w:rsidRPr="006421F9">
        <w:t>характерный</w:t>
      </w:r>
      <w:r w:rsidR="00967856" w:rsidRPr="006421F9">
        <w:t>,</w:t>
      </w:r>
      <w:r w:rsidRPr="006421F9">
        <w:t xml:space="preserve"> прежде всего</w:t>
      </w:r>
      <w:r w:rsidR="00967856" w:rsidRPr="006421F9">
        <w:t>,</w:t>
      </w:r>
      <w:r w:rsidRPr="006421F9">
        <w:t xml:space="preserve"> для дошкольников и младших школьников</w:t>
      </w:r>
      <w:r w:rsidR="005E2550" w:rsidRPr="006421F9">
        <w:t xml:space="preserve">. У девочек наиболее часто проявляются </w:t>
      </w:r>
      <w:proofErr w:type="spellStart"/>
      <w:r w:rsidR="005E2550" w:rsidRPr="006421F9">
        <w:t>истероидные</w:t>
      </w:r>
      <w:proofErr w:type="spellEnd"/>
      <w:r w:rsidR="005E2550" w:rsidRPr="006421F9">
        <w:t xml:space="preserve"> проявления, эмоциональная лабильность. У этих детей могут наблюдаться  такие формы девиантного поведения, как курение, употребление алк</w:t>
      </w:r>
      <w:r w:rsidR="00773B9A" w:rsidRPr="006421F9">
        <w:t>о</w:t>
      </w:r>
      <w:r w:rsidR="005E2550" w:rsidRPr="006421F9">
        <w:t>голя, привычка брать чужие вещи без спроса и некоторые другие.</w:t>
      </w:r>
    </w:p>
    <w:p w:rsidR="00286414" w:rsidRPr="006421F9" w:rsidRDefault="00286414" w:rsidP="00DC37D4">
      <w:pPr>
        <w:tabs>
          <w:tab w:val="left" w:pos="1035"/>
        </w:tabs>
        <w:jc w:val="both"/>
      </w:pPr>
      <w:r w:rsidRPr="006421F9">
        <w:tab/>
        <w:t>Среди различных психогенных невротических нарушений, наблюдающихся у детей (нарушений сна, аппетита, повышенная утомляемость, подавленное настроение, страхи, тики и др.) особо выделяются истерические нарушения и депрессивные состояния.</w:t>
      </w:r>
    </w:p>
    <w:p w:rsidR="00286414" w:rsidRPr="006421F9" w:rsidRDefault="00286414" w:rsidP="00DC37D4">
      <w:pPr>
        <w:tabs>
          <w:tab w:val="left" w:pos="1035"/>
        </w:tabs>
        <w:jc w:val="both"/>
      </w:pPr>
      <w:r w:rsidRPr="006421F9">
        <w:tab/>
        <w:t xml:space="preserve">Истеричность – приспособление </w:t>
      </w:r>
      <w:proofErr w:type="gramStart"/>
      <w:r w:rsidRPr="006421F9">
        <w:t>слабых</w:t>
      </w:r>
      <w:proofErr w:type="gramEnd"/>
      <w:r w:rsidRPr="006421F9">
        <w:t xml:space="preserve">. Она может наблюдаться у самых маленьких. Главные черты истерической личности – это эгоцентризм, </w:t>
      </w:r>
      <w:proofErr w:type="spellStart"/>
      <w:r w:rsidRPr="006421F9">
        <w:t>демонстративность</w:t>
      </w:r>
      <w:proofErr w:type="spellEnd"/>
      <w:r w:rsidRPr="006421F9">
        <w:t>,</w:t>
      </w:r>
      <w:r w:rsidR="00805D03" w:rsidRPr="006421F9">
        <w:t xml:space="preserve"> </w:t>
      </w:r>
      <w:r w:rsidRPr="006421F9">
        <w:t xml:space="preserve"> жажда внимания и потребность вызывать удивление</w:t>
      </w:r>
      <w:r w:rsidR="00442247" w:rsidRPr="006421F9">
        <w:t xml:space="preserve"> и сочувствие окружающих.  В характере этих детей обычно присутствуют также такие черты, как внушаемость, инфантильность, </w:t>
      </w:r>
      <w:r w:rsidR="00442247" w:rsidRPr="006421F9">
        <w:lastRenderedPageBreak/>
        <w:t xml:space="preserve">несамостоятельность. При склонности к истерическому типу реагирования ребенок для достижения своей цели обычно использует любой дисбаланс в отношениях между взрослыми. Для того чтобы добиться своего, он с криком бросается на пол, на тротуар, колотит ногами, то есть впадает в истерику. Его демонстративное поведение </w:t>
      </w:r>
      <w:proofErr w:type="spellStart"/>
      <w:r w:rsidR="00442247" w:rsidRPr="006421F9">
        <w:t>расчитано</w:t>
      </w:r>
      <w:proofErr w:type="spellEnd"/>
      <w:r w:rsidR="00442247" w:rsidRPr="006421F9">
        <w:t xml:space="preserve"> на менее стойкого члена семьи. Следует помнить: ребенок никогда и ничего  не должен добиваться истериками</w:t>
      </w:r>
      <w:r w:rsidR="00134D2E" w:rsidRPr="006421F9">
        <w:t>. У подростков, если они стремятся привлечь к себе внимание, в первую очередь сверстников, могут проявляться такие нарушения поведения, как нежелание учиться и работать, склонность к алкоголю, к вызывающему поведению в общественных местах, ко лжи и фантазированию.</w:t>
      </w:r>
    </w:p>
    <w:p w:rsidR="00134D2E" w:rsidRPr="006421F9" w:rsidRDefault="00134D2E" w:rsidP="00DC37D4">
      <w:pPr>
        <w:tabs>
          <w:tab w:val="left" w:pos="1035"/>
        </w:tabs>
        <w:jc w:val="both"/>
      </w:pPr>
      <w:r w:rsidRPr="006421F9">
        <w:tab/>
        <w:t>Депрессивные состояния у детей дошкольного возраста стерты, обычно они проявляются в соматовегетативных, двигательных расстройствах и различных нарушениях поведения (расстройства сна, аппетита, беспокойство, плаксивость, потливость и др.). Отмечаются депрессивные проявления в психомоторике: страдальческое выражение лица, старческая осанка (ходят</w:t>
      </w:r>
      <w:r w:rsidR="00BA50F6">
        <w:t xml:space="preserve">, </w:t>
      </w:r>
      <w:r w:rsidRPr="006421F9">
        <w:t>волоча ноги, опустив голову), тихий голос, наблюдаются суточные колебания настроения</w:t>
      </w:r>
      <w:r w:rsidR="009C331C" w:rsidRPr="006421F9">
        <w:t>.</w:t>
      </w:r>
    </w:p>
    <w:p w:rsidR="009C331C" w:rsidRPr="006421F9" w:rsidRDefault="009C331C" w:rsidP="00DC37D4">
      <w:pPr>
        <w:tabs>
          <w:tab w:val="left" w:pos="1035"/>
        </w:tabs>
        <w:jc w:val="both"/>
      </w:pPr>
      <w:r w:rsidRPr="006421F9">
        <w:tab/>
        <w:t xml:space="preserve">Для детей младшего школьного возраста при депрессивном состоянии характерны такие проявления, как пассивность, вялость, потеря интереса к играм, обидчивость. Общим признаком является утрата </w:t>
      </w:r>
      <w:proofErr w:type="gramStart"/>
      <w:r w:rsidRPr="006421F9">
        <w:t>свойственных</w:t>
      </w:r>
      <w:proofErr w:type="gramEnd"/>
      <w:r w:rsidRPr="006421F9">
        <w:t xml:space="preserve"> детям жизнерадостности, оптимистического мироощущения.</w:t>
      </w:r>
    </w:p>
    <w:p w:rsidR="009C331C" w:rsidRPr="006421F9" w:rsidRDefault="009C331C" w:rsidP="00DC37D4">
      <w:pPr>
        <w:tabs>
          <w:tab w:val="left" w:pos="1035"/>
        </w:tabs>
        <w:jc w:val="both"/>
      </w:pPr>
      <w:r w:rsidRPr="006421F9">
        <w:tab/>
        <w:t>У подростков более отчетливо выражен депрессивный синдром: подавленное настроение, интеллектуальная моторная заторможенность, вялость, бездеятельность, угнетение подростковых поведенческих реакций, повышенная утомляемость.</w:t>
      </w:r>
    </w:p>
    <w:p w:rsidR="00773B9A" w:rsidRPr="006421F9" w:rsidRDefault="005E2550" w:rsidP="00DC37D4">
      <w:pPr>
        <w:tabs>
          <w:tab w:val="left" w:pos="1035"/>
        </w:tabs>
        <w:jc w:val="both"/>
      </w:pPr>
      <w:r w:rsidRPr="006421F9">
        <w:tab/>
        <w:t xml:space="preserve">Таким образом, приемным родителям, членам замещающих семей необходимо быть готовым к  </w:t>
      </w:r>
      <w:r w:rsidR="001E0DEB" w:rsidRPr="006421F9">
        <w:t xml:space="preserve"> </w:t>
      </w:r>
      <w:r w:rsidRPr="006421F9">
        <w:t xml:space="preserve">определенным трудностям процесса адаптации ребенка </w:t>
      </w:r>
      <w:r w:rsidR="001E0DEB" w:rsidRPr="006421F9">
        <w:t>и</w:t>
      </w:r>
      <w:r w:rsidRPr="006421F9">
        <w:t xml:space="preserve"> включения его в новую социальную среду, обусловленным особенностями его психического состояния</w:t>
      </w:r>
      <w:r w:rsidR="009C331C" w:rsidRPr="006421F9">
        <w:t xml:space="preserve">, </w:t>
      </w:r>
      <w:r w:rsidRPr="006421F9">
        <w:tab/>
        <w:t>необходимо иметь сведения о состоянии</w:t>
      </w:r>
      <w:r w:rsidR="00773B9A" w:rsidRPr="006421F9">
        <w:t xml:space="preserve"> нервно-психического здоровья и особенностей характера, причинах проблемного поведения ребенка, проживающего в замещающей семье.</w:t>
      </w:r>
    </w:p>
    <w:p w:rsidR="001D1E3C" w:rsidRPr="006421F9" w:rsidRDefault="00773B9A" w:rsidP="00DC37D4">
      <w:pPr>
        <w:tabs>
          <w:tab w:val="left" w:pos="1035"/>
        </w:tabs>
        <w:jc w:val="both"/>
      </w:pPr>
      <w:r w:rsidRPr="006421F9">
        <w:tab/>
        <w:t>При наличии нарушений в состоянии нервно-психического здоровья детей</w:t>
      </w:r>
      <w:r w:rsidR="007F2518" w:rsidRPr="006421F9">
        <w:t>,</w:t>
      </w:r>
      <w:r w:rsidRPr="006421F9">
        <w:t xml:space="preserve"> помимо необходимых консультаций, лечения и наблюдения у детского психоневролога (психиатра) крайне важно применение психотерапевтического подхода</w:t>
      </w:r>
      <w:r w:rsidR="00CE6416">
        <w:t>.</w:t>
      </w:r>
      <w:r w:rsidRPr="006421F9">
        <w:t xml:space="preserve"> </w:t>
      </w:r>
      <w:r w:rsidR="00CE6416">
        <w:t>В</w:t>
      </w:r>
      <w:r w:rsidRPr="006421F9">
        <w:t xml:space="preserve"> том числе создание благоприятной атмосферы, предотвращение психотравмирующих ситуаций, значимых для конкретного ребенка (с учетом его личностных особенностей), что будет не только способствовать</w:t>
      </w:r>
      <w:r w:rsidR="001D1E3C" w:rsidRPr="006421F9">
        <w:t xml:space="preserve"> </w:t>
      </w:r>
      <w:r w:rsidRPr="006421F9">
        <w:t xml:space="preserve">успешному лечению указанных расстройств, но и облегчит </w:t>
      </w:r>
      <w:r w:rsidR="00570112" w:rsidRPr="006421F9">
        <w:t xml:space="preserve"> процесс его адаптации в семье и образовательном учреждении.</w:t>
      </w:r>
    </w:p>
    <w:p w:rsidR="00B50C51" w:rsidRPr="006421F9" w:rsidRDefault="001D1E3C" w:rsidP="00DC37D4">
      <w:pPr>
        <w:tabs>
          <w:tab w:val="left" w:pos="1035"/>
        </w:tabs>
        <w:jc w:val="both"/>
      </w:pPr>
      <w:r w:rsidRPr="006421F9">
        <w:tab/>
      </w:r>
      <w:r w:rsidR="00773B9A" w:rsidRPr="006421F9">
        <w:t xml:space="preserve"> </w:t>
      </w:r>
      <w:r w:rsidR="00B50C51" w:rsidRPr="006421F9">
        <w:t>Следующим важным фактором в процессе прохождения ребенком этапов социализации является учет медико-психологических особенностей критических периодов психического онтогенеза.</w:t>
      </w:r>
    </w:p>
    <w:p w:rsidR="00DC37D4" w:rsidRPr="006421F9" w:rsidRDefault="00B50C51" w:rsidP="00DC37D4">
      <w:pPr>
        <w:tabs>
          <w:tab w:val="left" w:pos="1035"/>
        </w:tabs>
        <w:jc w:val="both"/>
      </w:pPr>
      <w:r w:rsidRPr="006421F9">
        <w:tab/>
        <w:t xml:space="preserve">Формирование личности человека в онтогенезе имеет свои закономерности. Личность </w:t>
      </w:r>
      <w:r w:rsidR="00EA2E3C" w:rsidRPr="006421F9">
        <w:t>ребенка</w:t>
      </w:r>
      <w:r w:rsidRPr="006421F9">
        <w:t xml:space="preserve"> формируется в процессе психического развития по мере усложнения его социальных контактов</w:t>
      </w:r>
      <w:r w:rsidR="007E0234" w:rsidRPr="006421F9">
        <w:t>, а также в соответствии с биологическими изменениями на этапах развития.</w:t>
      </w:r>
    </w:p>
    <w:p w:rsidR="007E0234" w:rsidRPr="006421F9" w:rsidRDefault="007E0234" w:rsidP="00DC37D4">
      <w:pPr>
        <w:tabs>
          <w:tab w:val="left" w:pos="1035"/>
        </w:tabs>
        <w:jc w:val="both"/>
      </w:pPr>
      <w:r w:rsidRPr="006421F9">
        <w:tab/>
        <w:t xml:space="preserve">Психологами различаются три основных критических или кризисных периода: 3 года, 7 лет, 12-15 лет. Эти периоды характеризуются некоторыми общими чертами дети становятся непослушными, капризными, раздражительными, часто вступают в конфликты </w:t>
      </w:r>
      <w:proofErr w:type="gramStart"/>
      <w:r w:rsidRPr="006421F9">
        <w:t>со</w:t>
      </w:r>
      <w:proofErr w:type="gramEnd"/>
      <w:r w:rsidRPr="006421F9">
        <w:t xml:space="preserve"> взрослыми</w:t>
      </w:r>
      <w:r w:rsidR="00EA2E3C" w:rsidRPr="006421F9">
        <w:t xml:space="preserve"> </w:t>
      </w:r>
      <w:r w:rsidRPr="006421F9">
        <w:t>- родителями, воспитателями, учителями.</w:t>
      </w:r>
    </w:p>
    <w:p w:rsidR="007E0234" w:rsidRPr="006421F9" w:rsidRDefault="007E0234" w:rsidP="00DC37D4">
      <w:pPr>
        <w:tabs>
          <w:tab w:val="left" w:pos="1035"/>
        </w:tabs>
        <w:jc w:val="both"/>
      </w:pPr>
      <w:r w:rsidRPr="006421F9">
        <w:tab/>
      </w:r>
      <w:r w:rsidRPr="006421F9">
        <w:rPr>
          <w:b/>
        </w:rPr>
        <w:t>3 года</w:t>
      </w:r>
      <w:r w:rsidR="00EA2E3C" w:rsidRPr="006421F9">
        <w:t xml:space="preserve"> </w:t>
      </w:r>
      <w:r w:rsidRPr="006421F9">
        <w:t>- один из важнейших этапов в развитии ребенка. К концу этого возраста у него возникает потребность действовать самому. Сила этой потребности настолько велика, что она становится доминирующей</w:t>
      </w:r>
      <w:r w:rsidR="000F63FA" w:rsidRPr="006421F9">
        <w:t>. Вместе с тем стремление ребенка к самостоятельности не всегда соответствует требованиям взрослых, что порождает внутренний конфликт, ставит малыша перед необходимостью выбора между «хочу» и «надо», определяет противоречивость его поведения. Внутреннее противоречие в переживаниях и поведении детей приводит к упрямству, капризам и негативизму, что обусловливает извращенное отношение к требованиям взрослых</w:t>
      </w:r>
      <w:r w:rsidR="00BA50F6">
        <w:t>,</w:t>
      </w:r>
      <w:r w:rsidR="000F63FA" w:rsidRPr="006421F9">
        <w:t xml:space="preserve"> </w:t>
      </w:r>
      <w:r w:rsidR="00BA50F6">
        <w:t xml:space="preserve">к </w:t>
      </w:r>
      <w:r w:rsidR="000F63FA" w:rsidRPr="006421F9">
        <w:t>принятым нормам поведения.</w:t>
      </w:r>
    </w:p>
    <w:p w:rsidR="000F63FA" w:rsidRPr="006421F9" w:rsidRDefault="000F63FA" w:rsidP="00DC37D4">
      <w:pPr>
        <w:tabs>
          <w:tab w:val="left" w:pos="1035"/>
        </w:tabs>
        <w:jc w:val="both"/>
      </w:pPr>
      <w:r w:rsidRPr="006421F9">
        <w:lastRenderedPageBreak/>
        <w:tab/>
        <w:t xml:space="preserve">В </w:t>
      </w:r>
      <w:r w:rsidRPr="006421F9">
        <w:rPr>
          <w:b/>
        </w:rPr>
        <w:t>6-7 лет</w:t>
      </w:r>
      <w:r w:rsidRPr="006421F9">
        <w:t xml:space="preserve"> ребенок</w:t>
      </w:r>
      <w:r w:rsidR="005D0FB4" w:rsidRPr="006421F9">
        <w:t xml:space="preserve"> начинает осознавать себя</w:t>
      </w:r>
      <w:r w:rsidR="00EA2E3C" w:rsidRPr="006421F9">
        <w:t xml:space="preserve"> </w:t>
      </w:r>
      <w:r w:rsidR="005D0FB4" w:rsidRPr="006421F9">
        <w:t>в системе человеческих отношений, то есть проявляется осознание</w:t>
      </w:r>
      <w:r w:rsidR="00F371D8" w:rsidRPr="006421F9">
        <w:t xml:space="preserve"> своего социального «Я». Это порождает новые потребности, в результате которых игра, заполнявшая жизнь ребенка на протяжении всего дошкольного периода, уже перестает его удовлетворять. Стремление выйти за рамки игрового участия в общественно значимо жизни и осуществить реальную общественно значимую деятельность в данном случае учебную, становится важнейшей потребностью; ее игнорирование, или запоздалое удовлетворение приводит к психологическому кризису в 7 лет.</w:t>
      </w:r>
    </w:p>
    <w:p w:rsidR="00F371D8" w:rsidRPr="006421F9" w:rsidRDefault="00F371D8" w:rsidP="00DC37D4">
      <w:pPr>
        <w:tabs>
          <w:tab w:val="left" w:pos="1035"/>
        </w:tabs>
        <w:jc w:val="both"/>
      </w:pPr>
      <w:r w:rsidRPr="006421F9">
        <w:tab/>
      </w:r>
      <w:r w:rsidRPr="006421F9">
        <w:rPr>
          <w:b/>
        </w:rPr>
        <w:t>12-15 лет</w:t>
      </w:r>
      <w:r w:rsidRPr="006421F9">
        <w:t xml:space="preserve"> – подростковый возраст, который всегда считался критическим. Кризис этого возраста значительно отличается от кризисов младших возрастов. Являясь самым острым и длительным. В связи с высоким, но не синхронным темпом психического и физического развития у подростков возникает много потребностей, удовлетворить которые в период недостаточной социальной зрелости не всегда </w:t>
      </w:r>
      <w:r w:rsidR="00E96870" w:rsidRPr="006421F9">
        <w:t>воз</w:t>
      </w:r>
      <w:r w:rsidRPr="006421F9">
        <w:t>можно</w:t>
      </w:r>
      <w:r w:rsidR="00E96870" w:rsidRPr="006421F9">
        <w:t xml:space="preserve">. Поэтому депривация потребностей наблюдается чаще, </w:t>
      </w:r>
      <w:proofErr w:type="gramStart"/>
      <w:r w:rsidR="00E96870" w:rsidRPr="006421F9">
        <w:t>выражена</w:t>
      </w:r>
      <w:proofErr w:type="gramEnd"/>
      <w:r w:rsidR="00E96870" w:rsidRPr="006421F9">
        <w:t xml:space="preserve"> сильнее, чем в младшем возрасте, и преодолеть ее из-за отсутствия синхронности в психическом  социальном развитии ребенка очень трудно. При объективно наступающем взрослении социальная ситуация, как правило, не меняется – подросток остается учащимся,  находится на иждивении (родителей или детского учреждения). В силу этого многие его притязания приводят к неразрешимым трудностям, входят в конфликт с реальной действительностью; в этом кроется пс</w:t>
      </w:r>
      <w:r w:rsidR="00F26255" w:rsidRPr="006421F9">
        <w:t>и</w:t>
      </w:r>
      <w:r w:rsidR="00E96870" w:rsidRPr="006421F9">
        <w:t>хосоциальная причина кризиса подросткового возраста</w:t>
      </w:r>
      <w:r w:rsidR="00273F4C" w:rsidRPr="006421F9">
        <w:t>.</w:t>
      </w:r>
    </w:p>
    <w:p w:rsidR="00273F4C" w:rsidRPr="006421F9" w:rsidRDefault="00273F4C" w:rsidP="00DC37D4">
      <w:pPr>
        <w:tabs>
          <w:tab w:val="left" w:pos="1035"/>
        </w:tabs>
        <w:jc w:val="both"/>
      </w:pPr>
      <w:r w:rsidRPr="006421F9">
        <w:tab/>
        <w:t>Подростки, остро переживающие конфликт между своими желаниями и возможностью их удовлетворить, ищут пути реализации вне школы, вне дома. Они могут забросить учебу, оказаться в компании таких же оторвавшихся от школы подростков, что нередко приводит к бродяжничеству и асоциальным формам поведения.</w:t>
      </w:r>
    </w:p>
    <w:p w:rsidR="00F26255" w:rsidRPr="006421F9" w:rsidRDefault="00F26255" w:rsidP="00DC37D4">
      <w:pPr>
        <w:tabs>
          <w:tab w:val="left" w:pos="1035"/>
        </w:tabs>
        <w:jc w:val="both"/>
      </w:pPr>
      <w:r w:rsidRPr="006421F9">
        <w:tab/>
        <w:t>Таким образом, возникают   факторы, затрудняющие процесс социализации детей с ОВЗ.</w:t>
      </w:r>
    </w:p>
    <w:p w:rsidR="002D72DE" w:rsidRPr="006421F9" w:rsidRDefault="002D72DE" w:rsidP="00DC37D4">
      <w:pPr>
        <w:tabs>
          <w:tab w:val="left" w:pos="1035"/>
        </w:tabs>
        <w:jc w:val="both"/>
      </w:pPr>
    </w:p>
    <w:p w:rsidR="002D72DE" w:rsidRPr="006421F9" w:rsidRDefault="002D72DE" w:rsidP="00DC37D4">
      <w:pPr>
        <w:tabs>
          <w:tab w:val="left" w:pos="1035"/>
        </w:tabs>
        <w:jc w:val="both"/>
      </w:pPr>
    </w:p>
    <w:p w:rsidR="002D72DE" w:rsidRPr="006421F9" w:rsidRDefault="00B84F52" w:rsidP="00DC37D4">
      <w:pPr>
        <w:tabs>
          <w:tab w:val="left" w:pos="1035"/>
        </w:tabs>
        <w:jc w:val="both"/>
      </w:pPr>
      <w:r>
        <w:t>Составитель  педагог-психолог Дубровина Г.В.</w:t>
      </w:r>
      <w:bookmarkStart w:id="0" w:name="_GoBack"/>
      <w:bookmarkEnd w:id="0"/>
    </w:p>
    <w:p w:rsidR="002D72DE" w:rsidRPr="006421F9" w:rsidRDefault="002D72DE" w:rsidP="00DC37D4">
      <w:pPr>
        <w:tabs>
          <w:tab w:val="left" w:pos="1035"/>
        </w:tabs>
        <w:jc w:val="both"/>
      </w:pPr>
    </w:p>
    <w:p w:rsidR="002D72DE" w:rsidRPr="006421F9" w:rsidRDefault="002D72DE" w:rsidP="00DC37D4">
      <w:pPr>
        <w:tabs>
          <w:tab w:val="left" w:pos="1035"/>
        </w:tabs>
        <w:jc w:val="both"/>
      </w:pPr>
    </w:p>
    <w:p w:rsidR="002D72DE" w:rsidRDefault="002D72DE" w:rsidP="00DC37D4">
      <w:pPr>
        <w:tabs>
          <w:tab w:val="left" w:pos="1035"/>
        </w:tabs>
        <w:jc w:val="both"/>
        <w:rPr>
          <w:sz w:val="28"/>
        </w:rPr>
      </w:pPr>
    </w:p>
    <w:p w:rsidR="002D72DE" w:rsidRDefault="002D72DE" w:rsidP="00DC37D4">
      <w:pPr>
        <w:tabs>
          <w:tab w:val="left" w:pos="1035"/>
        </w:tabs>
        <w:jc w:val="both"/>
        <w:rPr>
          <w:sz w:val="28"/>
        </w:rPr>
      </w:pPr>
    </w:p>
    <w:p w:rsidR="002D72DE" w:rsidRPr="00DA5338" w:rsidRDefault="002D72DE" w:rsidP="00DC37D4">
      <w:pPr>
        <w:tabs>
          <w:tab w:val="left" w:pos="1035"/>
        </w:tabs>
        <w:jc w:val="both"/>
        <w:rPr>
          <w:sz w:val="28"/>
        </w:rPr>
      </w:pPr>
    </w:p>
    <w:p w:rsidR="006F1630" w:rsidRPr="006F1630" w:rsidRDefault="00A45963" w:rsidP="00B11275">
      <w:pPr>
        <w:tabs>
          <w:tab w:val="left" w:pos="1035"/>
        </w:tabs>
        <w:jc w:val="both"/>
        <w:rPr>
          <w:sz w:val="28"/>
        </w:rPr>
      </w:pPr>
      <w:r>
        <w:rPr>
          <w:sz w:val="28"/>
        </w:rPr>
        <w:tab/>
      </w:r>
    </w:p>
    <w:p w:rsidR="00DC37D4" w:rsidRDefault="00DC37D4" w:rsidP="00DC37D4">
      <w:pPr>
        <w:tabs>
          <w:tab w:val="left" w:pos="1035"/>
        </w:tabs>
        <w:jc w:val="both"/>
        <w:rPr>
          <w:b/>
          <w:bCs/>
        </w:rPr>
      </w:pPr>
      <w:r>
        <w:rPr>
          <w:b/>
          <w:bCs/>
        </w:rPr>
        <w:t xml:space="preserve">          </w:t>
      </w:r>
    </w:p>
    <w:p w:rsidR="00DC37D4" w:rsidRDefault="00DC37D4" w:rsidP="00DC37D4">
      <w:pPr>
        <w:tabs>
          <w:tab w:val="left" w:pos="1035"/>
        </w:tabs>
        <w:jc w:val="both"/>
        <w:rPr>
          <w:b/>
          <w:bCs/>
        </w:rPr>
      </w:pPr>
    </w:p>
    <w:p w:rsidR="00DC37D4" w:rsidRDefault="00DC37D4" w:rsidP="00DC37D4">
      <w:pPr>
        <w:tabs>
          <w:tab w:val="left" w:pos="1035"/>
        </w:tabs>
        <w:jc w:val="both"/>
        <w:rPr>
          <w:b/>
          <w:bCs/>
        </w:rPr>
      </w:pPr>
    </w:p>
    <w:p w:rsidR="00DC37D4" w:rsidRDefault="00DC37D4" w:rsidP="00DC37D4">
      <w:pPr>
        <w:tabs>
          <w:tab w:val="left" w:pos="1035"/>
        </w:tabs>
        <w:jc w:val="both"/>
        <w:rPr>
          <w:b/>
          <w:bCs/>
        </w:rPr>
      </w:pPr>
    </w:p>
    <w:p w:rsidR="00DC37D4" w:rsidRDefault="00DC37D4" w:rsidP="00DC37D4">
      <w:pPr>
        <w:tabs>
          <w:tab w:val="left" w:pos="1035"/>
        </w:tabs>
        <w:jc w:val="both"/>
        <w:rPr>
          <w:b/>
          <w:bCs/>
        </w:rPr>
      </w:pPr>
    </w:p>
    <w:p w:rsidR="00DC37D4" w:rsidRDefault="00DC37D4" w:rsidP="00DC37D4">
      <w:pPr>
        <w:tabs>
          <w:tab w:val="left" w:pos="1035"/>
        </w:tabs>
        <w:jc w:val="both"/>
        <w:rPr>
          <w:b/>
          <w:bCs/>
        </w:rPr>
      </w:pPr>
    </w:p>
    <w:p w:rsidR="00DC37D4" w:rsidRDefault="00DC37D4" w:rsidP="00DC37D4">
      <w:pPr>
        <w:tabs>
          <w:tab w:val="left" w:pos="1035"/>
        </w:tabs>
        <w:jc w:val="both"/>
        <w:rPr>
          <w:b/>
          <w:bCs/>
        </w:rPr>
      </w:pPr>
    </w:p>
    <w:p w:rsidR="00DC37D4" w:rsidRDefault="00DC37D4" w:rsidP="00DC37D4">
      <w:pPr>
        <w:tabs>
          <w:tab w:val="left" w:pos="1035"/>
        </w:tabs>
        <w:jc w:val="both"/>
        <w:rPr>
          <w:b/>
          <w:bCs/>
        </w:rPr>
      </w:pPr>
    </w:p>
    <w:p w:rsidR="00DC37D4" w:rsidRDefault="00DC37D4" w:rsidP="00DC37D4">
      <w:pPr>
        <w:tabs>
          <w:tab w:val="left" w:pos="1035"/>
        </w:tabs>
        <w:jc w:val="both"/>
        <w:rPr>
          <w:b/>
          <w:bCs/>
        </w:rPr>
      </w:pPr>
    </w:p>
    <w:p w:rsidR="00DC37D4" w:rsidRDefault="00DC37D4" w:rsidP="00DC37D4">
      <w:pPr>
        <w:tabs>
          <w:tab w:val="left" w:pos="1035"/>
        </w:tabs>
        <w:jc w:val="both"/>
        <w:rPr>
          <w:b/>
          <w:bCs/>
        </w:rPr>
      </w:pPr>
    </w:p>
    <w:p w:rsidR="00DC37D4" w:rsidRDefault="00DC37D4" w:rsidP="00DC37D4">
      <w:pPr>
        <w:tabs>
          <w:tab w:val="left" w:pos="1035"/>
        </w:tabs>
        <w:jc w:val="both"/>
        <w:rPr>
          <w:b/>
          <w:bCs/>
        </w:rPr>
      </w:pPr>
    </w:p>
    <w:p w:rsidR="00DC37D4" w:rsidRDefault="00DC37D4" w:rsidP="00DC37D4">
      <w:pPr>
        <w:tabs>
          <w:tab w:val="left" w:pos="1035"/>
        </w:tabs>
        <w:jc w:val="both"/>
        <w:rPr>
          <w:b/>
          <w:bCs/>
        </w:rPr>
      </w:pPr>
    </w:p>
    <w:p w:rsidR="00DC37D4" w:rsidRDefault="00DC37D4" w:rsidP="00DC37D4">
      <w:pPr>
        <w:tabs>
          <w:tab w:val="left" w:pos="1035"/>
        </w:tabs>
        <w:jc w:val="both"/>
        <w:rPr>
          <w:b/>
          <w:bCs/>
        </w:rPr>
      </w:pPr>
    </w:p>
    <w:p w:rsidR="00DC37D4" w:rsidRDefault="00DC37D4" w:rsidP="00DC37D4">
      <w:pPr>
        <w:tabs>
          <w:tab w:val="left" w:pos="1035"/>
        </w:tabs>
        <w:jc w:val="both"/>
        <w:rPr>
          <w:b/>
          <w:bCs/>
        </w:rPr>
      </w:pPr>
    </w:p>
    <w:p w:rsidR="00DC37D4" w:rsidRDefault="00DC37D4" w:rsidP="00DC37D4">
      <w:pPr>
        <w:tabs>
          <w:tab w:val="left" w:pos="1035"/>
        </w:tabs>
        <w:jc w:val="both"/>
        <w:rPr>
          <w:b/>
          <w:bCs/>
        </w:rPr>
      </w:pPr>
    </w:p>
    <w:p w:rsidR="00DC37D4" w:rsidRDefault="00DC37D4" w:rsidP="00DC37D4">
      <w:pPr>
        <w:tabs>
          <w:tab w:val="left" w:pos="1035"/>
        </w:tabs>
        <w:jc w:val="both"/>
        <w:rPr>
          <w:b/>
          <w:bCs/>
        </w:rPr>
      </w:pPr>
    </w:p>
    <w:p w:rsidR="00DC37D4" w:rsidRDefault="00DC37D4" w:rsidP="00DC37D4">
      <w:pPr>
        <w:tabs>
          <w:tab w:val="left" w:pos="1035"/>
        </w:tabs>
        <w:jc w:val="both"/>
        <w:rPr>
          <w:b/>
          <w:bCs/>
        </w:rPr>
      </w:pPr>
    </w:p>
    <w:p w:rsidR="00DC37D4" w:rsidRDefault="00DC37D4" w:rsidP="00DC37D4">
      <w:pPr>
        <w:tabs>
          <w:tab w:val="left" w:pos="1035"/>
        </w:tabs>
        <w:jc w:val="both"/>
        <w:rPr>
          <w:b/>
          <w:bCs/>
        </w:rPr>
      </w:pPr>
    </w:p>
    <w:p w:rsidR="00DC37D4" w:rsidRDefault="00DC37D4" w:rsidP="00DC37D4">
      <w:pPr>
        <w:tabs>
          <w:tab w:val="left" w:pos="1035"/>
        </w:tabs>
        <w:jc w:val="both"/>
        <w:rPr>
          <w:b/>
          <w:bCs/>
        </w:rPr>
      </w:pPr>
    </w:p>
    <w:sectPr w:rsidR="00DC37D4" w:rsidSect="006421F9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6AC8"/>
    <w:multiLevelType w:val="hybridMultilevel"/>
    <w:tmpl w:val="9B327D6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B536D5D"/>
    <w:multiLevelType w:val="hybridMultilevel"/>
    <w:tmpl w:val="CA1E54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92210DB"/>
    <w:multiLevelType w:val="hybridMultilevel"/>
    <w:tmpl w:val="BBAC354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453A7CA8"/>
    <w:multiLevelType w:val="hybridMultilevel"/>
    <w:tmpl w:val="0CDCA7B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47107ADB"/>
    <w:multiLevelType w:val="multilevel"/>
    <w:tmpl w:val="D95C4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B928C5"/>
    <w:multiLevelType w:val="hybridMultilevel"/>
    <w:tmpl w:val="7552504C"/>
    <w:lvl w:ilvl="0" w:tplc="82940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441A1A"/>
    <w:multiLevelType w:val="hybridMultilevel"/>
    <w:tmpl w:val="F84646E8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>
    <w:nsid w:val="6C151F13"/>
    <w:multiLevelType w:val="hybridMultilevel"/>
    <w:tmpl w:val="8D2C556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7FA774E1"/>
    <w:multiLevelType w:val="hybridMultilevel"/>
    <w:tmpl w:val="7FD69340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EB7"/>
    <w:rsid w:val="00014FB3"/>
    <w:rsid w:val="00020C46"/>
    <w:rsid w:val="00052D41"/>
    <w:rsid w:val="00061822"/>
    <w:rsid w:val="00062392"/>
    <w:rsid w:val="00075084"/>
    <w:rsid w:val="000C74AC"/>
    <w:rsid w:val="000F63FA"/>
    <w:rsid w:val="00134D2E"/>
    <w:rsid w:val="0014519B"/>
    <w:rsid w:val="0015423E"/>
    <w:rsid w:val="001D1E3C"/>
    <w:rsid w:val="001E0DEB"/>
    <w:rsid w:val="00225E8F"/>
    <w:rsid w:val="00256471"/>
    <w:rsid w:val="00262F5D"/>
    <w:rsid w:val="00273F4C"/>
    <w:rsid w:val="00286414"/>
    <w:rsid w:val="002D72DE"/>
    <w:rsid w:val="002E5BB5"/>
    <w:rsid w:val="002F50E1"/>
    <w:rsid w:val="00442247"/>
    <w:rsid w:val="004923C1"/>
    <w:rsid w:val="004E0B40"/>
    <w:rsid w:val="004F45EC"/>
    <w:rsid w:val="00532556"/>
    <w:rsid w:val="00570112"/>
    <w:rsid w:val="00597C6C"/>
    <w:rsid w:val="005D0FB4"/>
    <w:rsid w:val="005E2550"/>
    <w:rsid w:val="005E6EC2"/>
    <w:rsid w:val="006421F9"/>
    <w:rsid w:val="00650F69"/>
    <w:rsid w:val="00653EA5"/>
    <w:rsid w:val="00683166"/>
    <w:rsid w:val="006C7DF0"/>
    <w:rsid w:val="006E56DF"/>
    <w:rsid w:val="006F1630"/>
    <w:rsid w:val="0070061B"/>
    <w:rsid w:val="007212B4"/>
    <w:rsid w:val="0076332D"/>
    <w:rsid w:val="007728E5"/>
    <w:rsid w:val="00773B9A"/>
    <w:rsid w:val="007913BB"/>
    <w:rsid w:val="00797FD3"/>
    <w:rsid w:val="007D61DE"/>
    <w:rsid w:val="007E0234"/>
    <w:rsid w:val="007E71F3"/>
    <w:rsid w:val="007F2518"/>
    <w:rsid w:val="00805D03"/>
    <w:rsid w:val="00805EFA"/>
    <w:rsid w:val="00815283"/>
    <w:rsid w:val="00823355"/>
    <w:rsid w:val="00894236"/>
    <w:rsid w:val="00930183"/>
    <w:rsid w:val="00957D58"/>
    <w:rsid w:val="00967856"/>
    <w:rsid w:val="00971A40"/>
    <w:rsid w:val="009726E7"/>
    <w:rsid w:val="00991A39"/>
    <w:rsid w:val="00995FD3"/>
    <w:rsid w:val="009C1B50"/>
    <w:rsid w:val="009C331C"/>
    <w:rsid w:val="009D5C07"/>
    <w:rsid w:val="009E22C3"/>
    <w:rsid w:val="00A02492"/>
    <w:rsid w:val="00A04297"/>
    <w:rsid w:val="00A44523"/>
    <w:rsid w:val="00A45963"/>
    <w:rsid w:val="00A836FD"/>
    <w:rsid w:val="00AB3CF2"/>
    <w:rsid w:val="00AD1931"/>
    <w:rsid w:val="00AD4453"/>
    <w:rsid w:val="00AD7997"/>
    <w:rsid w:val="00AE0312"/>
    <w:rsid w:val="00AF1F65"/>
    <w:rsid w:val="00B11275"/>
    <w:rsid w:val="00B346B3"/>
    <w:rsid w:val="00B3733A"/>
    <w:rsid w:val="00B50C51"/>
    <w:rsid w:val="00B84F52"/>
    <w:rsid w:val="00BA50F6"/>
    <w:rsid w:val="00BB18D6"/>
    <w:rsid w:val="00C405BD"/>
    <w:rsid w:val="00C433C9"/>
    <w:rsid w:val="00C459C3"/>
    <w:rsid w:val="00C949C3"/>
    <w:rsid w:val="00C9716A"/>
    <w:rsid w:val="00CA0818"/>
    <w:rsid w:val="00CA147C"/>
    <w:rsid w:val="00CA7BD8"/>
    <w:rsid w:val="00CD2B51"/>
    <w:rsid w:val="00CE6416"/>
    <w:rsid w:val="00D07EB7"/>
    <w:rsid w:val="00D40765"/>
    <w:rsid w:val="00D91EEE"/>
    <w:rsid w:val="00D95778"/>
    <w:rsid w:val="00DA5338"/>
    <w:rsid w:val="00DB769E"/>
    <w:rsid w:val="00DC37D4"/>
    <w:rsid w:val="00DE1F05"/>
    <w:rsid w:val="00E10DE8"/>
    <w:rsid w:val="00E91227"/>
    <w:rsid w:val="00E96870"/>
    <w:rsid w:val="00EA2E3C"/>
    <w:rsid w:val="00EC01FD"/>
    <w:rsid w:val="00EC712E"/>
    <w:rsid w:val="00EF1CFE"/>
    <w:rsid w:val="00F2286D"/>
    <w:rsid w:val="00F26255"/>
    <w:rsid w:val="00F35521"/>
    <w:rsid w:val="00F371D8"/>
    <w:rsid w:val="00F560ED"/>
    <w:rsid w:val="00F6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37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23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C37D4"/>
    <w:pPr>
      <w:keepNext/>
      <w:tabs>
        <w:tab w:val="left" w:pos="1035"/>
      </w:tabs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4923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DC37D4"/>
    <w:pPr>
      <w:keepNext/>
      <w:tabs>
        <w:tab w:val="left" w:pos="1035"/>
      </w:tabs>
      <w:outlineLvl w:val="3"/>
    </w:pPr>
    <w:rPr>
      <w:b/>
      <w:bCs/>
    </w:rPr>
  </w:style>
  <w:style w:type="paragraph" w:styleId="5">
    <w:name w:val="heading 5"/>
    <w:basedOn w:val="a"/>
    <w:next w:val="a"/>
    <w:link w:val="50"/>
    <w:unhideWhenUsed/>
    <w:qFormat/>
    <w:rsid w:val="00DC37D4"/>
    <w:pPr>
      <w:keepNext/>
      <w:tabs>
        <w:tab w:val="left" w:pos="1035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0"/>
    <w:semiHidden/>
    <w:unhideWhenUsed/>
    <w:qFormat/>
    <w:rsid w:val="00DC37D4"/>
    <w:pPr>
      <w:keepNext/>
      <w:tabs>
        <w:tab w:val="left" w:pos="1035"/>
      </w:tabs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37D4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DC37D4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DC37D4"/>
    <w:rPr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DC37D4"/>
    <w:rPr>
      <w:sz w:val="28"/>
      <w:szCs w:val="24"/>
    </w:rPr>
  </w:style>
  <w:style w:type="paragraph" w:styleId="a3">
    <w:name w:val="Body Text"/>
    <w:basedOn w:val="a"/>
    <w:link w:val="a4"/>
    <w:unhideWhenUsed/>
    <w:rsid w:val="00DC37D4"/>
    <w:pPr>
      <w:tabs>
        <w:tab w:val="left" w:pos="1035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C37D4"/>
    <w:rPr>
      <w:sz w:val="28"/>
      <w:szCs w:val="24"/>
    </w:rPr>
  </w:style>
  <w:style w:type="paragraph" w:styleId="31">
    <w:name w:val="Body Text 3"/>
    <w:basedOn w:val="a"/>
    <w:link w:val="32"/>
    <w:unhideWhenUsed/>
    <w:rsid w:val="00DC37D4"/>
    <w:pPr>
      <w:tabs>
        <w:tab w:val="left" w:pos="1035"/>
      </w:tabs>
      <w:jc w:val="both"/>
    </w:pPr>
    <w:rPr>
      <w:b/>
      <w:bCs/>
    </w:rPr>
  </w:style>
  <w:style w:type="character" w:customStyle="1" w:styleId="32">
    <w:name w:val="Основной текст 3 Знак"/>
    <w:basedOn w:val="a0"/>
    <w:link w:val="31"/>
    <w:rsid w:val="00DC37D4"/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4923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4923C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Balloon Text"/>
    <w:basedOn w:val="a"/>
    <w:link w:val="a6"/>
    <w:rsid w:val="004923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3C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D72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37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23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C37D4"/>
    <w:pPr>
      <w:keepNext/>
      <w:tabs>
        <w:tab w:val="left" w:pos="1035"/>
      </w:tabs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4923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DC37D4"/>
    <w:pPr>
      <w:keepNext/>
      <w:tabs>
        <w:tab w:val="left" w:pos="1035"/>
      </w:tabs>
      <w:outlineLvl w:val="3"/>
    </w:pPr>
    <w:rPr>
      <w:b/>
      <w:bCs/>
    </w:rPr>
  </w:style>
  <w:style w:type="paragraph" w:styleId="5">
    <w:name w:val="heading 5"/>
    <w:basedOn w:val="a"/>
    <w:next w:val="a"/>
    <w:link w:val="50"/>
    <w:unhideWhenUsed/>
    <w:qFormat/>
    <w:rsid w:val="00DC37D4"/>
    <w:pPr>
      <w:keepNext/>
      <w:tabs>
        <w:tab w:val="left" w:pos="1035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0"/>
    <w:semiHidden/>
    <w:unhideWhenUsed/>
    <w:qFormat/>
    <w:rsid w:val="00DC37D4"/>
    <w:pPr>
      <w:keepNext/>
      <w:tabs>
        <w:tab w:val="left" w:pos="1035"/>
      </w:tabs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37D4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DC37D4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DC37D4"/>
    <w:rPr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DC37D4"/>
    <w:rPr>
      <w:sz w:val="28"/>
      <w:szCs w:val="24"/>
    </w:rPr>
  </w:style>
  <w:style w:type="paragraph" w:styleId="a3">
    <w:name w:val="Body Text"/>
    <w:basedOn w:val="a"/>
    <w:link w:val="a4"/>
    <w:unhideWhenUsed/>
    <w:rsid w:val="00DC37D4"/>
    <w:pPr>
      <w:tabs>
        <w:tab w:val="left" w:pos="1035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C37D4"/>
    <w:rPr>
      <w:sz w:val="28"/>
      <w:szCs w:val="24"/>
    </w:rPr>
  </w:style>
  <w:style w:type="paragraph" w:styleId="31">
    <w:name w:val="Body Text 3"/>
    <w:basedOn w:val="a"/>
    <w:link w:val="32"/>
    <w:unhideWhenUsed/>
    <w:rsid w:val="00DC37D4"/>
    <w:pPr>
      <w:tabs>
        <w:tab w:val="left" w:pos="1035"/>
      </w:tabs>
      <w:jc w:val="both"/>
    </w:pPr>
    <w:rPr>
      <w:b/>
      <w:bCs/>
    </w:rPr>
  </w:style>
  <w:style w:type="character" w:customStyle="1" w:styleId="32">
    <w:name w:val="Основной текст 3 Знак"/>
    <w:basedOn w:val="a0"/>
    <w:link w:val="31"/>
    <w:rsid w:val="00DC37D4"/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4923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4923C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Balloon Text"/>
    <w:basedOn w:val="a"/>
    <w:link w:val="a6"/>
    <w:rsid w:val="004923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3C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D7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50781">
                  <w:marLeft w:val="0"/>
                  <w:marRight w:val="0"/>
                  <w:marTop w:val="525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3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07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99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12" w:space="0" w:color="E7E7E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7472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4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5686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4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9920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57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2657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89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6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1F7A7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5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A9407-C065-4F96-9284-DFA67ED08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5</Pages>
  <Words>1577</Words>
  <Characters>11898</Characters>
  <Application>Microsoft Office Word</Application>
  <DocSecurity>0</DocSecurity>
  <Lines>99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ПМПК3</cp:lastModifiedBy>
  <cp:revision>57</cp:revision>
  <cp:lastPrinted>2015-03-03T04:03:00Z</cp:lastPrinted>
  <dcterms:created xsi:type="dcterms:W3CDTF">2014-09-15T03:01:00Z</dcterms:created>
  <dcterms:modified xsi:type="dcterms:W3CDTF">2016-02-09T04:49:00Z</dcterms:modified>
</cp:coreProperties>
</file>