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7B" w:rsidRPr="00F6317B" w:rsidRDefault="00F6317B" w:rsidP="00590B29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6693" w:rsidRPr="00111599" w:rsidRDefault="00406693" w:rsidP="00590B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Работа педагога-психолога </w:t>
      </w:r>
    </w:p>
    <w:p w:rsidR="00F6317B" w:rsidRPr="00111599" w:rsidRDefault="00406693" w:rsidP="00590B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lang w:eastAsia="ru-RU"/>
        </w:rPr>
        <w:t>по профилактике суицида</w:t>
      </w:r>
      <w:r w:rsidR="00704908" w:rsidRPr="00111599">
        <w:rPr>
          <w:rFonts w:ascii="Arial" w:eastAsia="Times New Roman" w:hAnsi="Arial" w:cs="Arial"/>
          <w:b/>
          <w:sz w:val="24"/>
          <w:szCs w:val="24"/>
          <w:lang w:eastAsia="ru-RU"/>
        </w:rPr>
        <w:t>льного поведения</w:t>
      </w:r>
      <w:r w:rsidRPr="001115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B74B6">
        <w:rPr>
          <w:rFonts w:ascii="Arial" w:eastAsia="Times New Roman" w:hAnsi="Arial" w:cs="Arial"/>
          <w:b/>
          <w:sz w:val="24"/>
          <w:szCs w:val="24"/>
          <w:lang w:eastAsia="ru-RU"/>
        </w:rPr>
        <w:t>обучающихся</w:t>
      </w:r>
    </w:p>
    <w:p w:rsidR="00406693" w:rsidRPr="00111599" w:rsidRDefault="00406693" w:rsidP="00590B2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11599">
        <w:rPr>
          <w:rFonts w:ascii="Arial" w:eastAsia="Calibri" w:hAnsi="Arial" w:cs="Arial"/>
          <w:sz w:val="24"/>
          <w:szCs w:val="24"/>
        </w:rPr>
        <w:t xml:space="preserve">Уровни психолого-педагогического сопровождения образовательного процесса, направленного на профилактику суицидального поведения обучающихся: общая, первичная, вторичная и третичная профилактика (в зависимости от </w:t>
      </w:r>
      <w:r w:rsidR="004D61B4" w:rsidRPr="00111599">
        <w:rPr>
          <w:rFonts w:ascii="Arial" w:eastAsia="Calibri" w:hAnsi="Arial" w:cs="Arial"/>
          <w:sz w:val="24"/>
          <w:szCs w:val="24"/>
        </w:rPr>
        <w:t>проявлений суицидального поведения</w:t>
      </w:r>
      <w:r w:rsidRPr="00111599">
        <w:rPr>
          <w:rFonts w:ascii="Arial" w:eastAsia="Calibri" w:hAnsi="Arial" w:cs="Arial"/>
          <w:sz w:val="24"/>
          <w:szCs w:val="24"/>
        </w:rPr>
        <w:t xml:space="preserve">). </w:t>
      </w:r>
      <w:proofErr w:type="gramEnd"/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Первый уровень – общая профилактика</w:t>
      </w: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Цель</w:t>
      </w:r>
      <w:r w:rsidRPr="00111599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групповой сплоченности </w:t>
      </w: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детского и педагогического коллективов, </w:t>
      </w: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оптимизация психологического климата в образовательной организации.</w:t>
      </w:r>
    </w:p>
    <w:p w:rsidR="00406693" w:rsidRPr="00111599" w:rsidRDefault="00406693" w:rsidP="00590B2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Мероприятия:</w:t>
      </w:r>
    </w:p>
    <w:p w:rsidR="008C68B8" w:rsidRPr="00111599" w:rsidRDefault="008C68B8" w:rsidP="00590B2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диагностика ученических и педагогического коллективов с целью уточнения особенностей социально-психологического климата 2 раза – в начале учебного года и в конце по одной и той же методике с составлением рекомендации по оптимизации и отслеживанием динамики (социометрия, анкетирование, опрос); </w:t>
      </w:r>
    </w:p>
    <w:p w:rsidR="00406693" w:rsidRPr="00111599" w:rsidRDefault="008C68B8" w:rsidP="00590B2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тренинги сплочения и коммуникативной компетентности в детских коллективах; </w:t>
      </w:r>
    </w:p>
    <w:p w:rsidR="00406693" w:rsidRPr="00111599" w:rsidRDefault="008C68B8" w:rsidP="00590B2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групповые занятия по профилактике эмоционального выгорания для педагогов (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релаксационные мероприятия, для удобства можно составить график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); </w:t>
      </w:r>
    </w:p>
    <w:p w:rsidR="00406693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молодых специалистов в период адаптации (закрепление наставника);</w:t>
      </w:r>
    </w:p>
    <w:p w:rsidR="00406693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сопровождение обучающихся, поступивших в ОО посередине учебного года с целью профилактики </w:t>
      </w:r>
      <w:proofErr w:type="spellStart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буллинга</w:t>
      </w:r>
      <w:proofErr w:type="spellEnd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(закрепление лидеров положительной направленности, старосты);</w:t>
      </w:r>
    </w:p>
    <w:p w:rsidR="00406693" w:rsidRPr="00111599" w:rsidRDefault="008C68B8" w:rsidP="00590B2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занятия, направленные на формирование позитивного отношения к жизни;</w:t>
      </w:r>
    </w:p>
    <w:p w:rsidR="00406693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психологические акции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(«День улыбок», «Счастье есть!», «День вежливости» и др.);</w:t>
      </w:r>
    </w:p>
    <w:p w:rsidR="00406693" w:rsidRPr="00111599" w:rsidRDefault="008C68B8" w:rsidP="00590B2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конкурсы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фотографий, эссе, рисунков (темы жизненных ценностей);</w:t>
      </w:r>
    </w:p>
    <w:p w:rsidR="00406693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классные часы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704908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 чего стоит жить?»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406693" w:rsidRPr="00111599" w:rsidRDefault="008C68B8" w:rsidP="00590B2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оформление стенда психологической информации на видном месте в ОО, обновление информации может быть тематическим, приуроченным к проведению акций, конкурсов (позитивные афоризмы, притчи, </w:t>
      </w:r>
      <w:proofErr w:type="spellStart"/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мотиваторы</w:t>
      </w:r>
      <w:proofErr w:type="spellEnd"/>
      <w:r w:rsidR="00704908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поздравление именинников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406693" w:rsidRPr="00111599" w:rsidRDefault="008C68B8" w:rsidP="00590B2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функционирование в ОО ящика доверия (график проведения по определенной тематике – «Вопрос психологу», «О чем я мечтаю» и др.), как вариант можно использовать бланки с незаконченными предложениями</w:t>
      </w:r>
      <w:r w:rsidR="00704908" w:rsidRPr="001115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 определенной тематике.</w:t>
      </w:r>
    </w:p>
    <w:p w:rsidR="008C68B8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693" w:rsidRPr="00111599" w:rsidRDefault="00406693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касается специфической диагностики, выявляющей суицидальный риск, то на этом этапе специально она не проводится. Для первичного выявления достаточно наблюдения и анализа </w:t>
      </w:r>
      <w:r w:rsidR="008C68B8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уже имеющегося диагностического материала 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опорой</w:t>
      </w:r>
      <w:r w:rsidR="008C68B8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маркеры суицидального риска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704908" w:rsidRPr="00111599" w:rsidRDefault="00704908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Второй уровень – первичная профилактика</w:t>
      </w:r>
    </w:p>
    <w:p w:rsidR="00406693" w:rsidRPr="00111599" w:rsidRDefault="00406693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Цель</w:t>
      </w:r>
      <w:r w:rsidRPr="0011159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06693" w:rsidRPr="00111599" w:rsidRDefault="00406693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159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1159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профилактика суицида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 детей и подростков </w:t>
      </w:r>
      <w:r w:rsidR="004D61B4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риска</w:t>
      </w:r>
      <w:r w:rsidR="004D61B4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имеющих в наличии три и более факторов суицидального риска (суициды родственников, нервно-психические заболевания в семье, неуспехи  учебе, изоляция в группе, деструкции (употребление  ПАВ, алкоголя), конфликты, побеги из дома, </w:t>
      </w:r>
      <w:proofErr w:type="spellStart"/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поведение в анамнезе, акцентуации, депрессивность, неадекватная самооценка и другие).</w:t>
      </w:r>
      <w:proofErr w:type="gramEnd"/>
    </w:p>
    <w:p w:rsidR="00406693" w:rsidRPr="00111599" w:rsidRDefault="00406693" w:rsidP="00590B2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</w:t>
      </w:r>
      <w:r w:rsidRPr="001115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406693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 мероприятий, содействующих </w:t>
      </w:r>
      <w:r w:rsidR="00406693" w:rsidRPr="001115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повышению компетентности педагогов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распознавания маркеров суицидального риска (обучающие семинары, курсы пов</w:t>
      </w:r>
      <w:r w:rsidR="00704908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ышения квалификации, памятки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406693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 мероприятий, содействующих </w:t>
      </w:r>
      <w:r w:rsidR="00406693" w:rsidRPr="001115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повышению компетентности родителей</w:t>
      </w:r>
      <w:r w:rsidR="00406693" w:rsidRPr="0011159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06693" w:rsidRPr="001115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(родительские собр</w:t>
      </w:r>
      <w:r w:rsidR="00704908" w:rsidRPr="001115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ания, буклеты</w:t>
      </w:r>
      <w:r w:rsidR="00406693" w:rsidRPr="001115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C68B8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15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оказание поддержки обучающимся, оказавшимся в трудной жизненной ситуации (разработка индивидуальных </w:t>
      </w:r>
      <w:r w:rsidRPr="001115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планов социально-психолого-педагогической помощи</w:t>
      </w:r>
      <w:r w:rsidR="00406693" w:rsidRPr="0011159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  <w:t>, создание ситуаций успеха, подбадривание, индивидуальное сопровождение);</w:t>
      </w:r>
      <w:proofErr w:type="gramEnd"/>
    </w:p>
    <w:p w:rsidR="00406693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дополнительная диагностика обучающихся </w:t>
      </w:r>
      <w:r w:rsidR="004D61B4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риска</w:t>
      </w:r>
      <w:r w:rsidR="004D61B4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позволяющая</w:t>
      </w:r>
      <w:r w:rsidR="008F52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1599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выявить суицидальный риск, </w:t>
      </w:r>
      <w:r w:rsidR="0097746D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и выраженность акцентуации отдельных ч</w:t>
      </w:r>
      <w:r w:rsidR="008F52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ерт характера (опросник </w:t>
      </w:r>
      <w:proofErr w:type="spellStart"/>
      <w:r w:rsidR="0097746D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Шмишека-Леонгарда</w:t>
      </w:r>
      <w:proofErr w:type="spellEnd"/>
      <w:r w:rsidR="0097746D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уровень тревожности, </w:t>
      </w:r>
      <w:r w:rsidR="004D61B4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самооценки,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степень </w:t>
      </w:r>
      <w:proofErr w:type="spellStart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дезадаптации</w:t>
      </w:r>
      <w:proofErr w:type="spellEnd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11599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рекомендаций для родителей и педагогов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Третий уровень – вторичная профилактика</w:t>
      </w:r>
    </w:p>
    <w:p w:rsidR="00406693" w:rsidRPr="00111599" w:rsidRDefault="00406693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Цель</w:t>
      </w:r>
      <w:r w:rsidRPr="00111599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406693" w:rsidRPr="00111599" w:rsidRDefault="00406693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предотвращение суицида в отношении </w:t>
      </w:r>
      <w:proofErr w:type="gramStart"/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находящихся в трудной жизненной ситуации и высказывающих суицидальные намерения. То есть работать с теми, кто косвенно (через записки, дневн</w:t>
      </w:r>
      <w:r w:rsidR="008C68B8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иковые записи, словесные ключи)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прямо говорит о желании самоубийства. </w:t>
      </w:r>
    </w:p>
    <w:p w:rsidR="00406693" w:rsidRPr="00111599" w:rsidRDefault="00406693" w:rsidP="00590B2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</w:t>
      </w:r>
      <w:r w:rsidRPr="001115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406693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</w:t>
      </w:r>
      <w:r w:rsidR="001D3B9B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консультации для родителей;</w:t>
      </w:r>
    </w:p>
    <w:p w:rsidR="00406693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и групповые консультации для педагогов, целью которых будет разработка стратегии взаимодействия с конкретной группой риска на период преодоления кризисной ситуации;</w:t>
      </w:r>
    </w:p>
    <w:p w:rsidR="00111599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сопровождение </w:t>
      </w:r>
      <w:proofErr w:type="gramStart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06693" w:rsidRPr="00111599" w:rsidRDefault="004D61B4" w:rsidP="00234088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111599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явить суицидальный риск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педагог-психолог может, используя некоторые из следующих диагностических методов:</w:t>
      </w:r>
    </w:p>
    <w:p w:rsidR="00590B29" w:rsidRPr="00111599" w:rsidRDefault="00590B29" w:rsidP="00234088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sz w:val="24"/>
          <w:szCs w:val="24"/>
          <w:lang w:eastAsia="ru-RU"/>
        </w:rPr>
        <w:t>- Шкала безнадежности Бека</w:t>
      </w:r>
      <w:r w:rsidR="008E26D1" w:rsidRPr="00111599">
        <w:rPr>
          <w:rFonts w:ascii="Arial" w:eastAsia="Times New Roman" w:hAnsi="Arial" w:cs="Arial"/>
          <w:sz w:val="24"/>
          <w:szCs w:val="24"/>
          <w:lang w:eastAsia="ru-RU"/>
        </w:rPr>
        <w:t>(выявление риска самоубийства на основе мыслей о будущем и возлагаемых на него надежд),</w:t>
      </w:r>
    </w:p>
    <w:p w:rsidR="00590B29" w:rsidRPr="00111599" w:rsidRDefault="00590B29" w:rsidP="00234088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sz w:val="24"/>
          <w:szCs w:val="24"/>
          <w:lang w:eastAsia="ru-RU"/>
        </w:rPr>
        <w:t>- «Опросник суицидального риска» Разуваевой</w:t>
      </w:r>
      <w:r w:rsidR="001867E3" w:rsidRPr="00111599">
        <w:rPr>
          <w:rFonts w:ascii="Arial" w:eastAsia="Times New Roman" w:hAnsi="Arial" w:cs="Arial"/>
          <w:sz w:val="24"/>
          <w:szCs w:val="24"/>
          <w:lang w:eastAsia="ru-RU"/>
        </w:rPr>
        <w:t xml:space="preserve"> (выявление </w:t>
      </w:r>
      <w:r w:rsidR="00C0273D" w:rsidRPr="00111599">
        <w:rPr>
          <w:rFonts w:ascii="Arial" w:eastAsia="Times New Roman" w:hAnsi="Arial" w:cs="Arial"/>
          <w:sz w:val="24"/>
          <w:szCs w:val="24"/>
          <w:lang w:eastAsia="ru-RU"/>
        </w:rPr>
        <w:t>индивидуального стиля и содержания</w:t>
      </w:r>
      <w:r w:rsidR="001867E3" w:rsidRPr="00111599">
        <w:rPr>
          <w:rFonts w:ascii="Arial" w:eastAsia="Times New Roman" w:hAnsi="Arial" w:cs="Arial"/>
          <w:sz w:val="24"/>
          <w:szCs w:val="24"/>
          <w:lang w:eastAsia="ru-RU"/>
        </w:rPr>
        <w:t xml:space="preserve"> суицидальных намерений)</w:t>
      </w:r>
    </w:p>
    <w:p w:rsidR="00234088" w:rsidRDefault="00590B29" w:rsidP="00234088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</w:pPr>
      <w:r w:rsidRPr="00111599">
        <w:rPr>
          <w:rFonts w:ascii="Arial" w:eastAsia="Times New Roman" w:hAnsi="Arial" w:cs="Arial"/>
          <w:sz w:val="24"/>
          <w:szCs w:val="24"/>
          <w:lang w:eastAsia="ru-RU"/>
        </w:rPr>
        <w:t xml:space="preserve">- «Самооценка психических состояний» </w:t>
      </w:r>
      <w:proofErr w:type="spellStart"/>
      <w:r w:rsidRPr="00111599">
        <w:rPr>
          <w:rFonts w:ascii="Arial" w:eastAsia="Times New Roman" w:hAnsi="Arial" w:cs="Arial"/>
          <w:sz w:val="24"/>
          <w:szCs w:val="24"/>
          <w:lang w:eastAsia="ru-RU"/>
        </w:rPr>
        <w:t>Айзенка</w:t>
      </w:r>
      <w:proofErr w:type="spellEnd"/>
      <w:r w:rsidR="008F52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3F19" w:rsidRPr="00111599">
        <w:rPr>
          <w:rFonts w:ascii="Arial" w:eastAsia="Times New Roman" w:hAnsi="Arial" w:cs="Arial"/>
          <w:sz w:val="24"/>
          <w:szCs w:val="24"/>
          <w:lang w:eastAsia="ru-RU"/>
        </w:rPr>
        <w:t>(диагностика самооценки, агрессивности, тревожности, ригидности)</w:t>
      </w:r>
      <w:r w:rsidR="00234088" w:rsidRPr="00234088">
        <w:t xml:space="preserve"> </w:t>
      </w:r>
    </w:p>
    <w:p w:rsidR="00234088" w:rsidRPr="00234088" w:rsidRDefault="00234088" w:rsidP="00234088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088">
        <w:rPr>
          <w:rFonts w:ascii="Arial" w:eastAsia="Times New Roman" w:hAnsi="Arial" w:cs="Arial"/>
          <w:sz w:val="24"/>
          <w:szCs w:val="24"/>
          <w:lang w:eastAsia="ru-RU"/>
        </w:rPr>
        <w:t>В случае затруднения осуществления психолого-педагогического сопровождения, предлагаем обратиться за методической поддержкой в районный отдел образования для получения помощи районной  психологической службы.</w:t>
      </w:r>
    </w:p>
    <w:p w:rsidR="00590B29" w:rsidRPr="00111599" w:rsidRDefault="00234088" w:rsidP="00234088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088">
        <w:rPr>
          <w:rFonts w:ascii="Arial" w:eastAsia="Times New Roman" w:hAnsi="Arial" w:cs="Arial"/>
          <w:sz w:val="24"/>
          <w:szCs w:val="24"/>
          <w:lang w:eastAsia="ru-RU"/>
        </w:rPr>
        <w:t>При недостаточности этой поддер</w:t>
      </w:r>
      <w:r>
        <w:rPr>
          <w:rFonts w:ascii="Arial" w:eastAsia="Times New Roman" w:hAnsi="Arial" w:cs="Arial"/>
          <w:sz w:val="24"/>
          <w:szCs w:val="24"/>
          <w:lang w:eastAsia="ru-RU"/>
        </w:rPr>
        <w:t>жки можно</w:t>
      </w:r>
      <w:r w:rsidRPr="00234088">
        <w:rPr>
          <w:rFonts w:ascii="Arial" w:eastAsia="Times New Roman" w:hAnsi="Arial" w:cs="Arial"/>
          <w:sz w:val="24"/>
          <w:szCs w:val="24"/>
          <w:lang w:eastAsia="ru-RU"/>
        </w:rPr>
        <w:t xml:space="preserve"> обратиться в Государственное бюджетное учреждение «Курганский центр социальной помощи семье </w:t>
      </w:r>
      <w:r>
        <w:rPr>
          <w:rFonts w:ascii="Arial" w:eastAsia="Times New Roman" w:hAnsi="Arial" w:cs="Arial"/>
          <w:sz w:val="24"/>
          <w:szCs w:val="24"/>
          <w:lang w:eastAsia="ru-RU"/>
        </w:rPr>
        <w:t>и детям»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Skype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-консультирование</w:t>
      </w:r>
      <w:r w:rsidRPr="00234088">
        <w:rPr>
          <w:rFonts w:ascii="Arial" w:eastAsia="Times New Roman" w:hAnsi="Arial" w:cs="Arial"/>
          <w:sz w:val="24"/>
          <w:szCs w:val="24"/>
          <w:lang w:eastAsia="ru-RU"/>
        </w:rPr>
        <w:t xml:space="preserve"> каждую среду с 08.00 до 17.00 czn_ko2.) или ГБУ  «Центр помощи детям» ежедневно с 15 февраля по 15 марта с 13 до 15 часов по телефону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«горячей линии» </w:t>
      </w:r>
      <w:bookmarkStart w:id="0" w:name="_GoBack"/>
      <w:bookmarkEnd w:id="0"/>
      <w:r w:rsidRPr="00234088">
        <w:rPr>
          <w:rFonts w:ascii="Arial" w:eastAsia="Times New Roman" w:hAnsi="Arial" w:cs="Arial"/>
          <w:sz w:val="24"/>
          <w:szCs w:val="24"/>
          <w:lang w:eastAsia="ru-RU"/>
        </w:rPr>
        <w:t>8 (3522) 44-98-54.</w:t>
      </w:r>
    </w:p>
    <w:p w:rsidR="002D75F3" w:rsidRPr="00111599" w:rsidRDefault="002D75F3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8B8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Оценить </w:t>
      </w:r>
      <w:r w:rsidR="007575F8" w:rsidRPr="001115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степень </w:t>
      </w:r>
      <w:r w:rsidRPr="001115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риск</w:t>
      </w:r>
      <w:r w:rsidR="007575F8" w:rsidRPr="001115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Pr="001115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суицида может только врач-психиатр! </w:t>
      </w:r>
    </w:p>
    <w:p w:rsidR="002D75F3" w:rsidRPr="00111599" w:rsidRDefault="002D75F3" w:rsidP="001115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8C68B8" w:rsidRPr="00111599" w:rsidRDefault="008C68B8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Обучающийся должен </w:t>
      </w:r>
      <w:r w:rsidRPr="001115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быть срочно госпитализирован в специализированное учреждение 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2D75F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выявления 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таких признаков </w:t>
      </w:r>
      <w:r w:rsidRPr="00111599">
        <w:rPr>
          <w:rFonts w:ascii="Arial" w:eastAsia="Times New Roman" w:hAnsi="Arial" w:cs="Arial"/>
          <w:sz w:val="24"/>
          <w:szCs w:val="24"/>
          <w:lang w:eastAsia="ru-RU"/>
        </w:rPr>
        <w:t>суицидального поведения как:</w:t>
      </w:r>
    </w:p>
    <w:p w:rsidR="00590B29" w:rsidRPr="00111599" w:rsidRDefault="00590B29" w:rsidP="001115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sz w:val="24"/>
          <w:szCs w:val="24"/>
          <w:lang w:eastAsia="ru-RU"/>
        </w:rPr>
        <w:t>- об</w:t>
      </w:r>
      <w:r w:rsidR="008C68B8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8C68B8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щийся имеет средство совершения само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убийства, у него выработан четкий план;</w:t>
      </w:r>
    </w:p>
    <w:p w:rsidR="008C68B8" w:rsidRPr="00111599" w:rsidRDefault="00590B29" w:rsidP="001115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11599">
        <w:rPr>
          <w:rFonts w:ascii="Arial" w:eastAsia="Times New Roman" w:hAnsi="Arial" w:cs="Arial"/>
          <w:sz w:val="24"/>
          <w:szCs w:val="24"/>
          <w:lang w:eastAsia="ru-RU"/>
        </w:rPr>
        <w:t>у об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учающегося </w:t>
      </w:r>
      <w:r w:rsidR="008C68B8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план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совершения самоубийства, но нет орудия осуществления.</w:t>
      </w:r>
    </w:p>
    <w:p w:rsidR="00590B29" w:rsidRPr="00111599" w:rsidRDefault="00590B29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B29" w:rsidRPr="00111599" w:rsidRDefault="00590B29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выявления таких признаков </w:t>
      </w:r>
      <w:r w:rsidRPr="00111599">
        <w:rPr>
          <w:rFonts w:ascii="Arial" w:eastAsia="Times New Roman" w:hAnsi="Arial" w:cs="Arial"/>
          <w:sz w:val="24"/>
          <w:szCs w:val="24"/>
          <w:lang w:eastAsia="ru-RU"/>
        </w:rPr>
        <w:t>суицидального поведения как:</w:t>
      </w:r>
    </w:p>
    <w:p w:rsidR="00590B29" w:rsidRPr="00111599" w:rsidRDefault="00590B29" w:rsidP="00590B29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11599">
        <w:rPr>
          <w:rFonts w:ascii="Arial" w:hAnsi="Arial" w:cs="Arial"/>
          <w:sz w:val="24"/>
          <w:szCs w:val="24"/>
        </w:rPr>
        <w:t>высказывания/ самоповреждения/ проявление интереса к «группам смерти» в сети Интернет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 нет плана и орудия осуществления необходимо в соответствии с пошаговой инструкцией для образовательных организаций </w:t>
      </w:r>
      <w:r w:rsidRPr="00111599">
        <w:rPr>
          <w:rFonts w:ascii="Arial" w:hAnsi="Arial" w:cs="Arial"/>
          <w:sz w:val="24"/>
          <w:szCs w:val="24"/>
        </w:rPr>
        <w:t xml:space="preserve">вручить родителям (законным представителям) памятку «Что делать в кризисной ситуации» и уведомление о необходимости незамедлительно проконсультировать ребенка у врача-психиатра в амбулаторном порядке по территориальному принципуили у врача-педиатра с целью оценки степени суицидального риска. </w:t>
      </w:r>
      <w:proofErr w:type="gramEnd"/>
    </w:p>
    <w:p w:rsidR="001D3B9B" w:rsidRPr="00111599" w:rsidRDefault="001D3B9B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Четвертый уровень – третичная профилактика</w:t>
      </w: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Цель</w:t>
      </w:r>
      <w:r w:rsidRPr="00111599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406693" w:rsidRPr="00111599" w:rsidRDefault="00406693" w:rsidP="00590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sz w:val="24"/>
          <w:szCs w:val="24"/>
          <w:lang w:eastAsia="ru-RU"/>
        </w:rPr>
        <w:t xml:space="preserve">- снижение последствий и уменьшение вероятности повторных случаев, социальная и психологическая реабилитация </w:t>
      </w:r>
      <w:proofErr w:type="spellStart"/>
      <w:r w:rsidRPr="00111599">
        <w:rPr>
          <w:rFonts w:ascii="Arial" w:eastAsia="Times New Roman" w:hAnsi="Arial" w:cs="Arial"/>
          <w:sz w:val="24"/>
          <w:szCs w:val="24"/>
          <w:lang w:eastAsia="ru-RU"/>
        </w:rPr>
        <w:t>суицидента</w:t>
      </w:r>
      <w:proofErr w:type="spellEnd"/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его социального окружения.</w:t>
      </w:r>
    </w:p>
    <w:p w:rsidR="00406693" w:rsidRPr="00111599" w:rsidRDefault="00406693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</w:t>
      </w: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06693" w:rsidRPr="00111599" w:rsidRDefault="00590B29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сопровождение </w:t>
      </w:r>
      <w:proofErr w:type="gramStart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совершивших попытку суицида (наиболее опасным периодом считаются 1–3-я недели после первой попытки)</w:t>
      </w:r>
    </w:p>
    <w:p w:rsidR="00406693" w:rsidRPr="00111599" w:rsidRDefault="00590B29" w:rsidP="00590B2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выработка стратегий разрешения кризисной ситуации (основной мишенью работы остается причина - кризисная ситуация, конфликт и др., поэтому необходимо возвращение к источнику проблемного поля)</w:t>
      </w:r>
    </w:p>
    <w:p w:rsidR="00C45EC9" w:rsidRPr="0083303B" w:rsidRDefault="00590B29" w:rsidP="00590B2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 с окружением (после совершения фатального суицида большое значение имеет помощь близким самоубийцы в преодолении боли и </w:t>
      </w:r>
      <w:r w:rsidR="0083303B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предупреждения ситуаций подражания </w:t>
      </w:r>
      <w:proofErr w:type="spellStart"/>
      <w:r w:rsidR="0083303B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суицидент</w:t>
      </w:r>
      <w:proofErr w:type="gramStart"/>
      <w:r w:rsidR="0083303B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дебрифинг</w:t>
      </w:r>
      <w:proofErr w:type="spellEnd"/>
      <w:r w:rsidR="00406693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48 часов после того, как окружению стало известно о суициде</w:t>
      </w:r>
      <w:r w:rsidR="0083303B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11599" w:rsidRPr="00111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C45EC9" w:rsidRPr="0083303B" w:rsidSect="00111599">
      <w:pgSz w:w="11906" w:h="16838"/>
      <w:pgMar w:top="284" w:right="849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71E"/>
    <w:multiLevelType w:val="hybridMultilevel"/>
    <w:tmpl w:val="46300B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0277FC"/>
    <w:multiLevelType w:val="hybridMultilevel"/>
    <w:tmpl w:val="C5C8F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46AE6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460673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727B90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3DA35FE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F4962C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E08199E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928EBB8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2CDC212E"/>
    <w:multiLevelType w:val="hybridMultilevel"/>
    <w:tmpl w:val="2E0E3A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6104133"/>
    <w:multiLevelType w:val="hybridMultilevel"/>
    <w:tmpl w:val="ED0EEA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A06479"/>
    <w:multiLevelType w:val="hybridMultilevel"/>
    <w:tmpl w:val="A238D7A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E1AA8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B4CC7C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C8895A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8E0973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71EDD6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47655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890C36C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BDE6B51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>
    <w:nsid w:val="509073B8"/>
    <w:multiLevelType w:val="hybridMultilevel"/>
    <w:tmpl w:val="3808D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E0348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346AE6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460673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727B90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3DA35FE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F4962C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E08199E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928EBB8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50B45701"/>
    <w:multiLevelType w:val="hybridMultilevel"/>
    <w:tmpl w:val="0A22339C"/>
    <w:lvl w:ilvl="0" w:tplc="AF26E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A4624"/>
    <w:multiLevelType w:val="hybridMultilevel"/>
    <w:tmpl w:val="F0987C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4B7361"/>
    <w:multiLevelType w:val="hybridMultilevel"/>
    <w:tmpl w:val="565A22A0"/>
    <w:lvl w:ilvl="0" w:tplc="AF26E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45E6E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800EE4C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6AE6270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3CEEA0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4E24028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34A5110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821A66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5AAE07DD"/>
    <w:multiLevelType w:val="hybridMultilevel"/>
    <w:tmpl w:val="CDEE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438B2"/>
    <w:multiLevelType w:val="hybridMultilevel"/>
    <w:tmpl w:val="84D096D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7BA71859"/>
    <w:multiLevelType w:val="hybridMultilevel"/>
    <w:tmpl w:val="3F889FB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B679D"/>
    <w:rsid w:val="000B679D"/>
    <w:rsid w:val="00111599"/>
    <w:rsid w:val="00176E62"/>
    <w:rsid w:val="001867E3"/>
    <w:rsid w:val="001A1B6E"/>
    <w:rsid w:val="001D3B9B"/>
    <w:rsid w:val="00234088"/>
    <w:rsid w:val="002D75F3"/>
    <w:rsid w:val="00406693"/>
    <w:rsid w:val="0045652C"/>
    <w:rsid w:val="004A0E0A"/>
    <w:rsid w:val="004D61B4"/>
    <w:rsid w:val="00590B29"/>
    <w:rsid w:val="00683AB1"/>
    <w:rsid w:val="00704908"/>
    <w:rsid w:val="007575F8"/>
    <w:rsid w:val="0083303B"/>
    <w:rsid w:val="008C68B8"/>
    <w:rsid w:val="008E26D1"/>
    <w:rsid w:val="008F52EB"/>
    <w:rsid w:val="0097746D"/>
    <w:rsid w:val="00C0273D"/>
    <w:rsid w:val="00C45EC9"/>
    <w:rsid w:val="00E645B4"/>
    <w:rsid w:val="00EB74B6"/>
    <w:rsid w:val="00EC3F19"/>
    <w:rsid w:val="00F274F1"/>
    <w:rsid w:val="00F6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Региональная психологическая служба</cp:lastModifiedBy>
  <cp:revision>26</cp:revision>
  <dcterms:created xsi:type="dcterms:W3CDTF">2017-02-09T06:40:00Z</dcterms:created>
  <dcterms:modified xsi:type="dcterms:W3CDTF">2017-02-13T06:06:00Z</dcterms:modified>
</cp:coreProperties>
</file>