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64" w:rsidRDefault="00CF2C64" w:rsidP="00CF2C6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B4" w:rsidRPr="00BF0583" w:rsidRDefault="009756B4" w:rsidP="00CF2C64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583">
        <w:rPr>
          <w:rFonts w:ascii="Times New Roman" w:hAnsi="Times New Roman" w:cs="Times New Roman"/>
          <w:sz w:val="24"/>
          <w:szCs w:val="24"/>
        </w:rPr>
        <w:t>Стимуляция активной речи у детей раннего возраста с ДЦП</w:t>
      </w:r>
    </w:p>
    <w:p w:rsidR="009756B4" w:rsidRPr="00BF0583" w:rsidRDefault="009756B4" w:rsidP="00CF2C64">
      <w:pPr>
        <w:pStyle w:val="a3"/>
        <w:ind w:firstLine="708"/>
        <w:jc w:val="both"/>
      </w:pPr>
      <w:r w:rsidRPr="00BF0583">
        <w:rPr>
          <w:b/>
        </w:rPr>
        <w:t>Важной предпосылкой, способствующей формированию речи, является развитие двигательно-кинестетического анализатора.</w:t>
      </w:r>
      <w:r w:rsidRPr="00BF0583">
        <w:t xml:space="preserve"> Недостаток кинестетических ощущений тормозит становление правильного восприятия окружающих предметов, которое создается благодаря зрительно-моторной координации.</w:t>
      </w:r>
    </w:p>
    <w:p w:rsidR="009756B4" w:rsidRPr="00BF0583" w:rsidRDefault="009756B4" w:rsidP="00CF2C64">
      <w:pPr>
        <w:pStyle w:val="a3"/>
        <w:ind w:firstLine="708"/>
        <w:jc w:val="both"/>
      </w:pPr>
      <w:r w:rsidRPr="00BF0583">
        <w:rPr>
          <w:b/>
        </w:rPr>
        <w:t xml:space="preserve">Ребенок лучше запоминает названия тех предметов, которыми он активно манипулирует. </w:t>
      </w:r>
      <w:proofErr w:type="gramStart"/>
      <w:r w:rsidRPr="00BF0583">
        <w:t>Расширяя диапазон игровых дей</w:t>
      </w:r>
      <w:r w:rsidR="00BF0583">
        <w:t xml:space="preserve">ствий, </w:t>
      </w:r>
      <w:r w:rsidRPr="00BF0583">
        <w:t xml:space="preserve"> учим ребенка произвольно отпустить игрушку (бросить в ведро, камешки в бутылочку, использовать просьбу «Дай», восклицания «Бух»), вынуть-вложить игрушку самостоятельно или с помощью взрослого; покатать мяч или машину; снять-надеть колечки пирамидки; построить башню из кубиков – разрушить; покачать куклу; брать крупные предметы, различные по весу, фактуре; брать предметы двумя руками;</w:t>
      </w:r>
      <w:proofErr w:type="gramEnd"/>
      <w:r w:rsidRPr="00BF0583">
        <w:t xml:space="preserve"> использовать указательный палец, выполнять действия по подражанию.</w:t>
      </w:r>
    </w:p>
    <w:p w:rsidR="009756B4" w:rsidRPr="00BF0583" w:rsidRDefault="009756B4" w:rsidP="00CF2C64">
      <w:pPr>
        <w:pStyle w:val="2"/>
        <w:jc w:val="both"/>
        <w:rPr>
          <w:sz w:val="24"/>
          <w:szCs w:val="24"/>
        </w:rPr>
      </w:pPr>
      <w:r w:rsidRPr="00BF0583">
        <w:rPr>
          <w:sz w:val="24"/>
          <w:szCs w:val="24"/>
        </w:rPr>
        <w:t>Приемы развития понимания речи у детей раннего возраста с ДЦП</w:t>
      </w:r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583">
        <w:rPr>
          <w:rFonts w:ascii="Times New Roman" w:hAnsi="Times New Roman"/>
          <w:sz w:val="24"/>
          <w:szCs w:val="24"/>
        </w:rPr>
        <w:t>Выполнение простых движений по инструкции (ладушки, до свидания, дай руку, нельзя, дай, на, покажи ручки);</w:t>
      </w:r>
      <w:proofErr w:type="gramEnd"/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Игры-развлечения: прятки, коза-коза, ку-ку, сорока;</w:t>
      </w:r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Умение на вопрос «Где?» найти близкого, предмет, игрушку; нахождение данной игрушки среди двух-трех, привычных окружающих предметов, узнавание себя и других по имени;</w:t>
      </w:r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583">
        <w:rPr>
          <w:rFonts w:ascii="Times New Roman" w:hAnsi="Times New Roman"/>
          <w:sz w:val="24"/>
          <w:szCs w:val="24"/>
        </w:rPr>
        <w:t>Формирование обобщающих понятий: «собака» — резиновая, пластмассовая, плюшевая, надувная, изображенная на картинке, то есть одним словом обозначаются предметы различной фактуры, цвета, величины, но одинаковые по своим существенным признакам;</w:t>
      </w:r>
      <w:proofErr w:type="gramEnd"/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Выбор игрушки по просьбе взрослого «дай»;</w:t>
      </w:r>
    </w:p>
    <w:p w:rsidR="009756B4" w:rsidRPr="00BF0583" w:rsidRDefault="009756B4" w:rsidP="00CF2C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Выполнение действия с предметами по инструкции.</w:t>
      </w:r>
    </w:p>
    <w:p w:rsidR="009756B4" w:rsidRPr="00BF0583" w:rsidRDefault="009756B4" w:rsidP="00CF2C64">
      <w:pPr>
        <w:pStyle w:val="a3"/>
        <w:ind w:firstLine="360"/>
        <w:jc w:val="both"/>
      </w:pPr>
      <w:r w:rsidRPr="007A488E">
        <w:rPr>
          <w:b/>
        </w:rPr>
        <w:t>«Подражать» — означает делать движения, принимать позы и воспроизводить звуки, аналогичные тем, которые делает другой человек.</w:t>
      </w:r>
      <w:r w:rsidRPr="00BF0583">
        <w:t xml:space="preserve"> Когда ребенок учится подражать, он учится копировать: делать какие-то вещи, подобные тому, что он видит, рисовать, строить что-то из кубиков особым способом, поворачивать свои руки так же, как кто-то другой. Используя чувство мускулов и суставов, ребенок может учиться движениям. Он «чувствует», как это должно происходить с его телом.</w:t>
      </w:r>
    </w:p>
    <w:p w:rsidR="009756B4" w:rsidRPr="00BF0583" w:rsidRDefault="009756B4" w:rsidP="00CF2C64">
      <w:pPr>
        <w:pStyle w:val="a3"/>
        <w:ind w:firstLine="360"/>
        <w:jc w:val="both"/>
      </w:pPr>
      <w:r w:rsidRPr="007A488E">
        <w:rPr>
          <w:b/>
        </w:rPr>
        <w:t>Ребенку нужно вначале научиться копировать что-то с помощью своего тела перед тем, как он сможет копировать звуки.</w:t>
      </w:r>
      <w:r w:rsidR="007A488E">
        <w:t xml:space="preserve">  </w:t>
      </w:r>
      <w:proofErr w:type="gramStart"/>
      <w:r w:rsidR="007A488E">
        <w:t>В</w:t>
      </w:r>
      <w:r w:rsidRPr="00BF0583">
        <w:t>начале обучаем подражать простым движениям (подуй, плюнь, поцелуй, покашляй, закрой глаза, покажи язык, улыбнись, покажи зубы, пощелкай языком, закрой или открой рот, похлопай, потопай, покажи, как киса мяукает и т. д.)</w:t>
      </w:r>
      <w:r w:rsidRPr="00BF0583">
        <w:br/>
        <w:t>Прикасаясь к частям лица и тела во время умывания, массажа, игр у зеркала, называем их,</w:t>
      </w:r>
      <w:proofErr w:type="gramEnd"/>
      <w:r w:rsidRPr="00BF0583">
        <w:t xml:space="preserve"> </w:t>
      </w:r>
      <w:proofErr w:type="spellStart"/>
      <w:r w:rsidRPr="00BF0583">
        <w:t>пропеваем</w:t>
      </w:r>
      <w:proofErr w:type="spellEnd"/>
      <w:r w:rsidRPr="00BF0583">
        <w:t xml:space="preserve"> </w:t>
      </w:r>
      <w:proofErr w:type="spellStart"/>
      <w:r w:rsidRPr="00BF0583">
        <w:t>потешки</w:t>
      </w:r>
      <w:proofErr w:type="spellEnd"/>
      <w:r w:rsidRPr="00BF0583">
        <w:t>. Просим показать ту или иную часть лица или тела в играх у зеркала, у куклы, в книге. Кроме того, можно предложить рисование, аппликацию и другие виды творчества с акцентом на разные части тела человека или животных, рассматривание и ощупывание деталей в сенсорных книгах, разрезные картинки.</w:t>
      </w:r>
    </w:p>
    <w:p w:rsidR="009756B4" w:rsidRPr="00BF0583" w:rsidRDefault="009756B4" w:rsidP="00CF2C64">
      <w:pPr>
        <w:pStyle w:val="a3"/>
        <w:ind w:firstLine="360"/>
        <w:jc w:val="both"/>
      </w:pPr>
      <w:r w:rsidRPr="00BF0583">
        <w:t xml:space="preserve">Одной из первых игр на формирование </w:t>
      </w:r>
      <w:proofErr w:type="spellStart"/>
      <w:r w:rsidRPr="00BF0583">
        <w:t>сомато</w:t>
      </w:r>
      <w:proofErr w:type="spellEnd"/>
      <w:r w:rsidR="00BF0583" w:rsidRPr="00BF0583">
        <w:t>-</w:t>
      </w:r>
      <w:r w:rsidRPr="00BF0583">
        <w:t xml:space="preserve">пространственного </w:t>
      </w:r>
      <w:proofErr w:type="spellStart"/>
      <w:r w:rsidRPr="00BF0583">
        <w:t>гнозиса</w:t>
      </w:r>
      <w:proofErr w:type="spellEnd"/>
      <w:r w:rsidRPr="00BF0583">
        <w:t xml:space="preserve">, понимания речи и сочетания речи с движением является игра «Ладушки». Ее особенностью для детей с ДЦП </w:t>
      </w:r>
      <w:r w:rsidRPr="00BF0583">
        <w:lastRenderedPageBreak/>
        <w:t xml:space="preserve">является помощь в раскрытии ладоней ребенка и </w:t>
      </w:r>
      <w:proofErr w:type="spellStart"/>
      <w:r w:rsidRPr="00BF0583">
        <w:t>ассистирование</w:t>
      </w:r>
      <w:proofErr w:type="spellEnd"/>
      <w:r w:rsidRPr="00BF0583">
        <w:t xml:space="preserve"> руками взрослого. Кроме того, предлагаемые игры на узнавание ребенком своего тела: </w:t>
      </w:r>
      <w:proofErr w:type="gramStart"/>
      <w:r w:rsidRPr="00BF0583">
        <w:t>«Водичка, водичка, умой мое лич</w:t>
      </w:r>
      <w:r w:rsidR="00BF0583" w:rsidRPr="00BF0583">
        <w:t>и</w:t>
      </w:r>
      <w:r w:rsidRPr="00BF0583">
        <w:t>ко», игры у зеркала, игры на подражание «Рожицы», «Прятки» с частями тела, «</w:t>
      </w:r>
      <w:proofErr w:type="spellStart"/>
      <w:r w:rsidRPr="00BF0583">
        <w:t>Баюшки-хватушки</w:t>
      </w:r>
      <w:proofErr w:type="spellEnd"/>
      <w:r w:rsidRPr="00BF0583">
        <w:t xml:space="preserve">», </w:t>
      </w:r>
      <w:proofErr w:type="spellStart"/>
      <w:r w:rsidRPr="00BF0583">
        <w:t>попевка</w:t>
      </w:r>
      <w:proofErr w:type="spellEnd"/>
      <w:r w:rsidRPr="00BF0583">
        <w:t xml:space="preserve"> «</w:t>
      </w:r>
      <w:proofErr w:type="spellStart"/>
      <w:r w:rsidRPr="00BF0583">
        <w:t>Погремушечку</w:t>
      </w:r>
      <w:proofErr w:type="spellEnd"/>
      <w:r w:rsidRPr="00BF0583">
        <w:t xml:space="preserve"> возьму, по ладошке постучу» и др.</w:t>
      </w:r>
      <w:proofErr w:type="gramEnd"/>
    </w:p>
    <w:p w:rsidR="009756B4" w:rsidRPr="00BF0583" w:rsidRDefault="009756B4" w:rsidP="00CF2C64">
      <w:pPr>
        <w:pStyle w:val="a3"/>
        <w:ind w:firstLine="360"/>
        <w:jc w:val="both"/>
      </w:pPr>
      <w:r w:rsidRPr="007A488E">
        <w:rPr>
          <w:b/>
        </w:rPr>
        <w:t xml:space="preserve">Стимуляция активной речи у детей раннего возраста с ДЦП с целью вызывания физиологических </w:t>
      </w:r>
      <w:proofErr w:type="spellStart"/>
      <w:r w:rsidRPr="007A488E">
        <w:rPr>
          <w:b/>
        </w:rPr>
        <w:t>эхолалий</w:t>
      </w:r>
      <w:proofErr w:type="spellEnd"/>
      <w:r w:rsidRPr="007A488E">
        <w:rPr>
          <w:b/>
        </w:rPr>
        <w:t xml:space="preserve">, </w:t>
      </w:r>
      <w:r w:rsidR="00BF0583" w:rsidRPr="007A488E">
        <w:rPr>
          <w:b/>
        </w:rPr>
        <w:t xml:space="preserve"> </w:t>
      </w:r>
      <w:proofErr w:type="spellStart"/>
      <w:r w:rsidRPr="007A488E">
        <w:rPr>
          <w:b/>
        </w:rPr>
        <w:t>лепетных</w:t>
      </w:r>
      <w:proofErr w:type="spellEnd"/>
      <w:r w:rsidRPr="007A488E">
        <w:rPr>
          <w:b/>
        </w:rPr>
        <w:t xml:space="preserve"> слов.</w:t>
      </w:r>
      <w:r w:rsidRPr="00BF0583">
        <w:t xml:space="preserve"> Привлекаем взгляд ребенка к лицу взрослого. Привлекая внимание ребенка к звучанию его голоса, поощряя его активность, стараемся вызвать повторение звуков, то есть </w:t>
      </w:r>
      <w:proofErr w:type="spellStart"/>
      <w:r w:rsidRPr="00BF0583">
        <w:t>аутоэхолали</w:t>
      </w:r>
      <w:proofErr w:type="spellEnd"/>
      <w:r w:rsidRPr="00BF0583">
        <w:t xml:space="preserve">., что способствует развитию </w:t>
      </w:r>
      <w:proofErr w:type="spellStart"/>
      <w:r w:rsidRPr="00BF0583">
        <w:t>речедвигательного</w:t>
      </w:r>
      <w:proofErr w:type="spellEnd"/>
      <w:r w:rsidRPr="00BF0583">
        <w:t xml:space="preserve"> и </w:t>
      </w:r>
      <w:proofErr w:type="spellStart"/>
      <w:proofErr w:type="gramStart"/>
      <w:r w:rsidRPr="00BF0583">
        <w:t>слухо</w:t>
      </w:r>
      <w:proofErr w:type="spellEnd"/>
      <w:r w:rsidRPr="00BF0583">
        <w:t>-речевого</w:t>
      </w:r>
      <w:proofErr w:type="gramEnd"/>
      <w:r w:rsidRPr="00BF0583">
        <w:t xml:space="preserve"> анализаторов, вместе с тем и </w:t>
      </w:r>
      <w:proofErr w:type="spellStart"/>
      <w:r w:rsidRPr="00BF0583">
        <w:t>лепетной</w:t>
      </w:r>
      <w:proofErr w:type="spellEnd"/>
      <w:r w:rsidRPr="00BF0583">
        <w:t xml:space="preserve"> активности.</w:t>
      </w:r>
    </w:p>
    <w:p w:rsidR="009756B4" w:rsidRPr="007A488E" w:rsidRDefault="009756B4" w:rsidP="00CF2C64">
      <w:pPr>
        <w:pStyle w:val="a3"/>
        <w:ind w:firstLine="360"/>
        <w:jc w:val="both"/>
        <w:rPr>
          <w:b/>
        </w:rPr>
      </w:pPr>
      <w:r w:rsidRPr="00BF0583">
        <w:t xml:space="preserve">С целью формирования умения произносить звуки и </w:t>
      </w:r>
      <w:proofErr w:type="spellStart"/>
      <w:r w:rsidRPr="00BF0583">
        <w:t>звукокомплексы</w:t>
      </w:r>
      <w:proofErr w:type="spellEnd"/>
      <w:r w:rsidRPr="00BF0583">
        <w:t xml:space="preserve"> по подражанию (физиологические </w:t>
      </w:r>
      <w:proofErr w:type="spellStart"/>
      <w:r w:rsidRPr="00BF0583">
        <w:t>эхолалии</w:t>
      </w:r>
      <w:proofErr w:type="spellEnd"/>
      <w:r w:rsidRPr="00BF0583">
        <w:t xml:space="preserve">) используем следующие </w:t>
      </w:r>
      <w:r w:rsidRPr="007A488E">
        <w:rPr>
          <w:b/>
        </w:rPr>
        <w:t>этапы упражнений:</w:t>
      </w:r>
    </w:p>
    <w:p w:rsidR="009756B4" w:rsidRPr="00BF0583" w:rsidRDefault="009756B4" w:rsidP="00CF2C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 xml:space="preserve">Игра «перекличка» — присоединяемся к вокализациям ребенка, повторяя поочередно с ним звуки и </w:t>
      </w:r>
      <w:proofErr w:type="spellStart"/>
      <w:r w:rsidRPr="00BF0583">
        <w:rPr>
          <w:rFonts w:ascii="Times New Roman" w:hAnsi="Times New Roman"/>
          <w:sz w:val="24"/>
          <w:szCs w:val="24"/>
        </w:rPr>
        <w:t>звукокомплексы</w:t>
      </w:r>
      <w:proofErr w:type="spellEnd"/>
      <w:r w:rsidRPr="00BF0583">
        <w:rPr>
          <w:rFonts w:ascii="Times New Roman" w:hAnsi="Times New Roman"/>
          <w:sz w:val="24"/>
          <w:szCs w:val="24"/>
        </w:rPr>
        <w:t>;</w:t>
      </w:r>
    </w:p>
    <w:p w:rsidR="009756B4" w:rsidRPr="00BF0583" w:rsidRDefault="009756B4" w:rsidP="00CF2C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 xml:space="preserve">Произносим звуки </w:t>
      </w:r>
      <w:proofErr w:type="spellStart"/>
      <w:r w:rsidRPr="00BF0583">
        <w:rPr>
          <w:rFonts w:ascii="Times New Roman" w:hAnsi="Times New Roman"/>
          <w:sz w:val="24"/>
          <w:szCs w:val="24"/>
        </w:rPr>
        <w:t>гуления</w:t>
      </w:r>
      <w:proofErr w:type="spellEnd"/>
      <w:r w:rsidRPr="00BF0583">
        <w:rPr>
          <w:rFonts w:ascii="Times New Roman" w:hAnsi="Times New Roman"/>
          <w:sz w:val="24"/>
          <w:szCs w:val="24"/>
        </w:rPr>
        <w:t xml:space="preserve"> и лепета, восклицания, отсутствующие у ребенка в произвольном голосообразовании. В этом случае </w:t>
      </w:r>
      <w:proofErr w:type="spellStart"/>
      <w:r w:rsidRPr="00BF0583">
        <w:rPr>
          <w:rFonts w:ascii="Times New Roman" w:hAnsi="Times New Roman"/>
          <w:sz w:val="24"/>
          <w:szCs w:val="24"/>
        </w:rPr>
        <w:t>эхолалии</w:t>
      </w:r>
      <w:proofErr w:type="spellEnd"/>
      <w:r w:rsidRPr="00BF0583">
        <w:rPr>
          <w:rFonts w:ascii="Times New Roman" w:hAnsi="Times New Roman"/>
          <w:sz w:val="24"/>
          <w:szCs w:val="24"/>
        </w:rPr>
        <w:t xml:space="preserve"> могут быть нулевыми, но значительно стимулируется голосовая активность ребенка;</w:t>
      </w:r>
    </w:p>
    <w:p w:rsidR="009756B4" w:rsidRPr="00BF0583" w:rsidRDefault="009756B4" w:rsidP="00CF2C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 xml:space="preserve">Произносим звуки, близкие к </w:t>
      </w:r>
      <w:proofErr w:type="gramStart"/>
      <w:r w:rsidRPr="00BF0583">
        <w:rPr>
          <w:rFonts w:ascii="Times New Roman" w:hAnsi="Times New Roman"/>
          <w:sz w:val="24"/>
          <w:szCs w:val="24"/>
        </w:rPr>
        <w:t>имеющимся</w:t>
      </w:r>
      <w:proofErr w:type="gramEnd"/>
      <w:r w:rsidRPr="00BF0583">
        <w:rPr>
          <w:rFonts w:ascii="Times New Roman" w:hAnsi="Times New Roman"/>
          <w:sz w:val="24"/>
          <w:szCs w:val="24"/>
        </w:rPr>
        <w:t xml:space="preserve"> у ребенка в активе и доступные ему с точки зрения его артикуляторных возможностей. Стараясь повторить звук, ребенок стремится приблизить звучание к эталону, к совпадению звуков по акустико-артикуляционным признакам. </w:t>
      </w:r>
      <w:proofErr w:type="gramStart"/>
      <w:r w:rsidRPr="00BF0583">
        <w:rPr>
          <w:rFonts w:ascii="Times New Roman" w:hAnsi="Times New Roman"/>
          <w:sz w:val="24"/>
          <w:szCs w:val="24"/>
        </w:rPr>
        <w:t>В этот момент помогаем ребенку, пассивно создавая определенные уклады губ и языка, например, удержив</w:t>
      </w:r>
      <w:r w:rsidR="009E1CFB">
        <w:rPr>
          <w:rFonts w:ascii="Times New Roman" w:hAnsi="Times New Roman"/>
          <w:sz w:val="24"/>
          <w:szCs w:val="24"/>
        </w:rPr>
        <w:t>а</w:t>
      </w:r>
      <w:r w:rsidRPr="00BF0583">
        <w:rPr>
          <w:rFonts w:ascii="Times New Roman" w:hAnsi="Times New Roman"/>
          <w:sz w:val="24"/>
          <w:szCs w:val="24"/>
        </w:rPr>
        <w:t>т</w:t>
      </w:r>
      <w:r w:rsidR="009E1CFB">
        <w:rPr>
          <w:rFonts w:ascii="Times New Roman" w:hAnsi="Times New Roman"/>
          <w:sz w:val="24"/>
          <w:szCs w:val="24"/>
        </w:rPr>
        <w:t>ь</w:t>
      </w:r>
      <w:r w:rsidRPr="00BF0583">
        <w:rPr>
          <w:rFonts w:ascii="Times New Roman" w:hAnsi="Times New Roman"/>
          <w:sz w:val="24"/>
          <w:szCs w:val="24"/>
        </w:rPr>
        <w:t xml:space="preserve"> губы при произнесении звуков о и у. Этот вид стимуляции способствует обогащению звукового состава лепета.</w:t>
      </w:r>
      <w:proofErr w:type="gramEnd"/>
    </w:p>
    <w:p w:rsidR="009756B4" w:rsidRPr="00BF0583" w:rsidRDefault="009756B4" w:rsidP="00CF2C64">
      <w:pPr>
        <w:pStyle w:val="a3"/>
        <w:ind w:firstLine="360"/>
        <w:jc w:val="both"/>
      </w:pPr>
      <w:r w:rsidRPr="00BF0583">
        <w:t xml:space="preserve">Учитывая то, что в норме носовые и ротовые, звонкие и глухие звуки возникают одновременно, у детей с церебральным параличом они вызываются попарно: б — м, д — н, </w:t>
      </w:r>
      <w:proofErr w:type="gramStart"/>
      <w:r w:rsidRPr="00BF0583">
        <w:t>п</w:t>
      </w:r>
      <w:proofErr w:type="gramEnd"/>
      <w:r w:rsidRPr="00BF0583">
        <w:t xml:space="preserve"> — б.</w:t>
      </w:r>
    </w:p>
    <w:p w:rsidR="009756B4" w:rsidRPr="00BF0583" w:rsidRDefault="009756B4" w:rsidP="00CF2C64">
      <w:pPr>
        <w:pStyle w:val="a3"/>
        <w:ind w:firstLine="360"/>
        <w:jc w:val="both"/>
      </w:pPr>
      <w:r w:rsidRPr="00333FE1">
        <w:rPr>
          <w:b/>
        </w:rPr>
        <w:t>Последовательность появления звуков</w:t>
      </w:r>
      <w:r w:rsidRPr="00BF0583">
        <w:t xml:space="preserve"> следующая — гласные а, у: сонорные (носовые) и шумные согласные и и</w:t>
      </w:r>
      <w:r w:rsidR="009E1CFB">
        <w:t>х противопоставления (м, н, б, в</w:t>
      </w:r>
      <w:r w:rsidRPr="00BF0583">
        <w:t>, т, д)</w:t>
      </w:r>
      <w:proofErr w:type="gramStart"/>
      <w:r w:rsidRPr="00BF0583">
        <w:t>.</w:t>
      </w:r>
      <w:proofErr w:type="gramEnd"/>
      <w:r w:rsidRPr="00BF0583">
        <w:t xml:space="preserve"> </w:t>
      </w:r>
      <w:proofErr w:type="gramStart"/>
      <w:r w:rsidRPr="00BF0583">
        <w:t>з</w:t>
      </w:r>
      <w:proofErr w:type="gramEnd"/>
      <w:r w:rsidRPr="00BF0583">
        <w:t>вонкие и глухие (п-б, т-д).</w:t>
      </w:r>
    </w:p>
    <w:p w:rsidR="009756B4" w:rsidRPr="00BF0583" w:rsidRDefault="009756B4" w:rsidP="00CF2C64">
      <w:pPr>
        <w:pStyle w:val="a3"/>
        <w:ind w:firstLine="360"/>
        <w:jc w:val="both"/>
      </w:pPr>
      <w:r w:rsidRPr="00BF0583">
        <w:t xml:space="preserve">Дальнейшее развитие речевой активности идет по пути от грубых артикуляционных дифференцировок </w:t>
      </w:r>
      <w:proofErr w:type="gramStart"/>
      <w:r w:rsidRPr="00BF0583">
        <w:t>ко</w:t>
      </w:r>
      <w:proofErr w:type="gramEnd"/>
      <w:r w:rsidRPr="00BF0583">
        <w:t xml:space="preserve"> все более тонким. </w:t>
      </w:r>
      <w:proofErr w:type="gramStart"/>
      <w:r w:rsidRPr="00BF0583">
        <w:t xml:space="preserve">Все звуки вводятся в план коммуникации и обозначают действия, явления и чувства ребенка (у — машина, а — плач, о — ревет медведь, и — смех, улыбка, ко-ко — курочка, га-га — утка, </w:t>
      </w:r>
      <w:proofErr w:type="spellStart"/>
      <w:r w:rsidRPr="00BF0583">
        <w:t>му</w:t>
      </w:r>
      <w:proofErr w:type="spellEnd"/>
      <w:r w:rsidRPr="00BF0583">
        <w:t xml:space="preserve"> — корова и т. п.).</w:t>
      </w:r>
      <w:proofErr w:type="gramEnd"/>
    </w:p>
    <w:p w:rsidR="009756B4" w:rsidRPr="00BF0583" w:rsidRDefault="009756B4" w:rsidP="00CF2C64">
      <w:pPr>
        <w:pStyle w:val="a3"/>
        <w:ind w:firstLine="360"/>
        <w:jc w:val="both"/>
      </w:pPr>
      <w:r w:rsidRPr="00BF0583">
        <w:t xml:space="preserve">На доречевом этапе мы можем </w:t>
      </w:r>
      <w:r w:rsidRPr="00333FE1">
        <w:rPr>
          <w:b/>
        </w:rPr>
        <w:t>вызывать звуки раннего онтогенеза механическим способом</w:t>
      </w:r>
      <w:r w:rsidRPr="00BF0583">
        <w:t xml:space="preserve">. Например, это упражнения, направленные на произнесение слогов </w:t>
      </w:r>
      <w:proofErr w:type="spellStart"/>
      <w:r w:rsidRPr="00BF0583">
        <w:t>ма</w:t>
      </w:r>
      <w:proofErr w:type="spellEnd"/>
      <w:r w:rsidRPr="00BF0583">
        <w:t xml:space="preserve">, </w:t>
      </w:r>
      <w:proofErr w:type="gramStart"/>
      <w:r w:rsidRPr="00BF0583">
        <w:t>ба</w:t>
      </w:r>
      <w:proofErr w:type="gramEnd"/>
      <w:r w:rsidRPr="00BF0583">
        <w:t xml:space="preserve">, па и т. д. Для этого в моменты голосовой активности подключается пассивная вибрация нижней губы. Ритмичное смыкание и размыкание губ создает возможность произнесения губных звуков: </w:t>
      </w:r>
      <w:proofErr w:type="gramStart"/>
      <w:r w:rsidRPr="00BF0583">
        <w:t>п</w:t>
      </w:r>
      <w:proofErr w:type="gramEnd"/>
      <w:r w:rsidRPr="00BF0583">
        <w:t xml:space="preserve">, б, м. Сочетание произвольной вокализации и пассивной вибрации губ. Создается определенный уклад губ для утрированного произнесения гласных звуков: а, о, у, и. Например, при вызывании слога </w:t>
      </w:r>
      <w:proofErr w:type="gramStart"/>
      <w:r w:rsidRPr="00BF0583">
        <w:t>ба</w:t>
      </w:r>
      <w:proofErr w:type="gramEnd"/>
      <w:r w:rsidRPr="00BF0583">
        <w:t xml:space="preserve"> смыкание губ сочетается с широким открыванием рта, свойственным утрированному произнесению звука а. Для вызывания слога </w:t>
      </w:r>
      <w:proofErr w:type="spellStart"/>
      <w:r w:rsidRPr="00BF0583">
        <w:t>бо</w:t>
      </w:r>
      <w:proofErr w:type="spellEnd"/>
      <w:r w:rsidRPr="00BF0583">
        <w:t xml:space="preserve"> губы ребенка собираются в «хоботок», в таком положении производится пассивное смыкание губ (при помощи взрослого). Регулярное использование метода способствует стимуляции кинестетических ощущений и готовит артикуляционный аппарат к формированию артикуляционных укладов для звуков.</w:t>
      </w:r>
    </w:p>
    <w:p w:rsidR="009756B4" w:rsidRPr="00BF0583" w:rsidRDefault="009756B4" w:rsidP="00CF2C64">
      <w:pPr>
        <w:pStyle w:val="a3"/>
        <w:ind w:firstLine="360"/>
        <w:jc w:val="both"/>
      </w:pPr>
      <w:r w:rsidRPr="00333FE1">
        <w:rPr>
          <w:b/>
        </w:rPr>
        <w:t>Тактильно-вибрационный метод</w:t>
      </w:r>
      <w:r w:rsidRPr="00BF0583">
        <w:t xml:space="preserve">. Результативно использование тактильно-вибрационного метода для стимуляции вызывания звуков, слогов и слов. Возьмите ладошку ребенка или </w:t>
      </w:r>
      <w:r w:rsidRPr="00BF0583">
        <w:lastRenderedPageBreak/>
        <w:t>положите ее на щеки или гортань, скажите в ладонь предлагаемое слово, выделяя первый звук. Ощущая струю воздуха разного характера (взрывную, слабую теплую или сильную холодную), вибрацию в области гортани или щек, ребенок при этом видит артикуляцию и слышит четкое, утрированное произнесение звуков, слов, слогов, таким образом</w:t>
      </w:r>
      <w:r w:rsidR="00333FE1">
        <w:t>,</w:t>
      </w:r>
      <w:r w:rsidRPr="00BF0583">
        <w:t xml:space="preserve"> у него постепенно складывается артикуляторный и звуковой образ определенных звуков и слов. На следующем этапе вслед за образцом слова ладошку ребенка поднесите к его рту, чтобы он сам произнес это слово в свою ладошку.</w:t>
      </w:r>
    </w:p>
    <w:p w:rsidR="009756B4" w:rsidRPr="00BF0583" w:rsidRDefault="009756B4" w:rsidP="00CF2C64">
      <w:pPr>
        <w:pStyle w:val="a3"/>
        <w:ind w:firstLine="360"/>
        <w:jc w:val="both"/>
      </w:pPr>
      <w:r w:rsidRPr="00333FE1">
        <w:rPr>
          <w:b/>
        </w:rPr>
        <w:t>Игры на соединение рук, действия двумя руками, собирание разрезных картинок способствуют формированию межполушарного взаимодействия, восприятию и воспроизведению целостного образа слова.</w:t>
      </w:r>
      <w:r w:rsidRPr="00333FE1">
        <w:rPr>
          <w:b/>
        </w:rPr>
        <w:br/>
      </w:r>
      <w:r w:rsidRPr="00BF0583">
        <w:t xml:space="preserve">Игра «Волшебный мешочек». Акт ощупывания составляет один из видов предметного действия и восприятия, структура которого включает массы различных </w:t>
      </w:r>
      <w:proofErr w:type="spellStart"/>
      <w:r w:rsidRPr="00BF0583">
        <w:t>микродвижений</w:t>
      </w:r>
      <w:proofErr w:type="spellEnd"/>
      <w:r w:rsidRPr="00BF0583">
        <w:t xml:space="preserve"> рук, среди которых имеются измерительные, гностические, моделирующие, рабоче-исполнительные и так далее.  Для нас же важен и речевой аспек</w:t>
      </w:r>
      <w:r w:rsidR="00333FE1">
        <w:t>т.  П</w:t>
      </w:r>
      <w:r w:rsidRPr="00BF0583">
        <w:t>редлагаем ее в нескольких вариантах в зависимости от речевых возможностей ребенка: «Найди такой же», «Найди арбуз (квадрат, кубик и т. д.)», «Скажи, что нашел?»</w:t>
      </w:r>
    </w:p>
    <w:p w:rsidR="009756B4" w:rsidRPr="00BF0583" w:rsidRDefault="009756B4" w:rsidP="00CF2C64">
      <w:pPr>
        <w:pStyle w:val="a3"/>
        <w:ind w:firstLine="360"/>
        <w:jc w:val="both"/>
      </w:pPr>
      <w:r w:rsidRPr="009E1CFB">
        <w:rPr>
          <w:b/>
        </w:rPr>
        <w:t>Различные типы игр с пальцами</w:t>
      </w:r>
      <w:r w:rsidRPr="00BF0583">
        <w:t xml:space="preserve"> не только развивают мелкую моторику, но и пассивную и активную речь, поэтому в занятие должна быть включена какая-нибудь игра с пальцами. Это могут быть игры со шнуровками, конструирование, пальчиковая гимнастика, игры-вкладыши, пальчиковые игры-</w:t>
      </w:r>
      <w:proofErr w:type="spellStart"/>
      <w:r w:rsidRPr="00BF0583">
        <w:t>попевки</w:t>
      </w:r>
      <w:proofErr w:type="spellEnd"/>
      <w:r w:rsidRPr="00BF0583">
        <w:t xml:space="preserve"> и т. д.</w:t>
      </w:r>
    </w:p>
    <w:p w:rsidR="009756B4" w:rsidRPr="00BF0583" w:rsidRDefault="009756B4" w:rsidP="00CF2C64">
      <w:pPr>
        <w:pStyle w:val="a3"/>
        <w:ind w:firstLine="360"/>
        <w:jc w:val="both"/>
      </w:pPr>
      <w:r w:rsidRPr="009E1CFB">
        <w:rPr>
          <w:b/>
        </w:rPr>
        <w:t>Ритм</w:t>
      </w:r>
      <w:r w:rsidRPr="00BF0583">
        <w:t xml:space="preserve"> представляет для тела идеальные возможности откр</w:t>
      </w:r>
      <w:r w:rsidR="000724E9">
        <w:t xml:space="preserve">ытия движения и чувства тела.  </w:t>
      </w:r>
      <w:r w:rsidR="000724E9" w:rsidRPr="000724E9">
        <w:rPr>
          <w:b/>
        </w:rPr>
        <w:t>У</w:t>
      </w:r>
      <w:r w:rsidRPr="000724E9">
        <w:rPr>
          <w:b/>
        </w:rPr>
        <w:t>чим ребенка совершать определенную последовательность движений под музыку</w:t>
      </w:r>
      <w:r w:rsidRPr="00BF0583">
        <w:t xml:space="preserve"> – танец, допевать звуки, слоги и слова песенок, стихов и </w:t>
      </w:r>
      <w:proofErr w:type="spellStart"/>
      <w:r w:rsidRPr="00BF0583">
        <w:t>потешек</w:t>
      </w:r>
      <w:proofErr w:type="spellEnd"/>
      <w:r w:rsidRPr="00BF0583">
        <w:t>, выполняемых под музыку. Финальной стадией для ребенка является обучение тому, как двигаться ритмично, не думая о том, как ему это нужно делать, желание допеть, досказать как можно больше автоматизированных слов.</w:t>
      </w:r>
      <w:r w:rsidRPr="00BF0583">
        <w:br/>
        <w:t>При дизартрии, кот</w:t>
      </w:r>
      <w:r w:rsidR="009E1CFB">
        <w:t xml:space="preserve">орая при ДЦП встречается в </w:t>
      </w:r>
      <w:r w:rsidRPr="00BF0583">
        <w:t>80 % случаев, нарушены произвольные движения языка, их объем и качество. Мы подготавливаем артикуляционные органы к формированию артикуляционных укладов вначале с помощью пассивной артикуляционной гимнастики.</w:t>
      </w:r>
    </w:p>
    <w:p w:rsidR="009756B4" w:rsidRPr="00BF0583" w:rsidRDefault="009756B4" w:rsidP="00CF2C64">
      <w:pPr>
        <w:pStyle w:val="a3"/>
        <w:ind w:firstLine="360"/>
        <w:jc w:val="both"/>
      </w:pPr>
      <w:r w:rsidRPr="000724E9">
        <w:rPr>
          <w:b/>
        </w:rPr>
        <w:t>Целью активной артикуляционной гимнастики</w:t>
      </w:r>
      <w:r w:rsidRPr="00BF0583">
        <w:t xml:space="preserve"> является развитие кинестетических ощущений, усиление активности губ, языка и развитие их подвижности. Активная </w:t>
      </w:r>
      <w:r w:rsidR="000724E9">
        <w:t xml:space="preserve">артикуляционная гимнастика </w:t>
      </w:r>
      <w:r w:rsidRPr="00BF0583">
        <w:t>может предлагаться детям старше двух лет в игровой форме в виде компьютерных презентаций.</w:t>
      </w:r>
    </w:p>
    <w:p w:rsidR="009756B4" w:rsidRPr="00BF0583" w:rsidRDefault="009756B4" w:rsidP="00CF2C64">
      <w:pPr>
        <w:pStyle w:val="2"/>
        <w:jc w:val="both"/>
        <w:rPr>
          <w:sz w:val="24"/>
          <w:szCs w:val="24"/>
        </w:rPr>
      </w:pPr>
      <w:r w:rsidRPr="00BF0583">
        <w:rPr>
          <w:sz w:val="24"/>
          <w:szCs w:val="24"/>
        </w:rPr>
        <w:t>Логопедический массаж</w:t>
      </w:r>
    </w:p>
    <w:p w:rsidR="009756B4" w:rsidRPr="00BF0583" w:rsidRDefault="009756B4" w:rsidP="00CF2C64">
      <w:pPr>
        <w:pStyle w:val="a3"/>
        <w:jc w:val="both"/>
      </w:pPr>
      <w:r w:rsidRPr="00BF0583">
        <w:t>Физиологическое действие логопедического массажа:</w:t>
      </w:r>
    </w:p>
    <w:p w:rsidR="009756B4" w:rsidRPr="00BF0583" w:rsidRDefault="009756B4" w:rsidP="00CF2C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Улучшает функциональное состояние проводящих путей,</w:t>
      </w:r>
    </w:p>
    <w:p w:rsidR="009756B4" w:rsidRPr="00BF0583" w:rsidRDefault="009756B4" w:rsidP="00CF2C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Усиливает рефлекторные связи,</w:t>
      </w:r>
    </w:p>
    <w:p w:rsidR="009756B4" w:rsidRPr="00BF0583" w:rsidRDefault="009756B4" w:rsidP="00CF2C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Восстанавливается кинестетическая обратная связь.</w:t>
      </w:r>
    </w:p>
    <w:p w:rsidR="009756B4" w:rsidRPr="00BF0583" w:rsidRDefault="009756B4" w:rsidP="00CF2C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F0583">
        <w:rPr>
          <w:rFonts w:ascii="Times New Roman" w:hAnsi="Times New Roman"/>
          <w:sz w:val="24"/>
          <w:szCs w:val="24"/>
        </w:rPr>
        <w:t>Нормализуются биохимические процессы в коже и мышцах артикуляционной зоны: улучшается состояние кожи, подкожной жировой клетчатки, эластичность кожи. Расширяются капилляры, раскрываются резервные капилляры, увеличивается газообмен между кровью и тканью, ускоряется ток лимфы, ткани в области массажа насыщаются кислородом, устраняется застой в тканях и органах. Улучшается проводимость мышц, их сократительная функция. Уменьшаются развивающиеся гипотрофии.</w:t>
      </w:r>
    </w:p>
    <w:p w:rsidR="009756B4" w:rsidRPr="00BF0583" w:rsidRDefault="009756B4" w:rsidP="00CF2C64">
      <w:pPr>
        <w:pStyle w:val="a3"/>
        <w:ind w:firstLine="360"/>
        <w:jc w:val="both"/>
      </w:pPr>
      <w:r w:rsidRPr="00BF0583">
        <w:lastRenderedPageBreak/>
        <w:t xml:space="preserve">Дифференцированное </w:t>
      </w:r>
      <w:r w:rsidR="000724E9">
        <w:t xml:space="preserve">применение логопедического массажа </w:t>
      </w:r>
      <w:r w:rsidRPr="00BF0583">
        <w:t xml:space="preserve">позволяет понизить тонус при </w:t>
      </w:r>
      <w:proofErr w:type="spellStart"/>
      <w:r w:rsidRPr="00BF0583">
        <w:t>спастичности</w:t>
      </w:r>
      <w:proofErr w:type="spellEnd"/>
      <w:r w:rsidRPr="00BF0583">
        <w:t xml:space="preserve"> мышц и повысить при вялых парезах, а также способствует развитию кинестезий, координированию движений и правильной артикуляции.</w:t>
      </w:r>
    </w:p>
    <w:p w:rsidR="009756B4" w:rsidRPr="00BF0583" w:rsidRDefault="009756B4" w:rsidP="00CF2C64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83">
        <w:rPr>
          <w:rFonts w:ascii="Times New Roman" w:hAnsi="Times New Roman" w:cs="Times New Roman"/>
          <w:sz w:val="24"/>
          <w:szCs w:val="24"/>
        </w:rPr>
        <w:t>Приемы логопедического массажа</w:t>
      </w:r>
    </w:p>
    <w:p w:rsidR="009756B4" w:rsidRPr="00BF0583" w:rsidRDefault="009756B4" w:rsidP="00CF2C64">
      <w:pPr>
        <w:pStyle w:val="a3"/>
        <w:jc w:val="both"/>
      </w:pPr>
      <w:r w:rsidRPr="00BF0583">
        <w:t>Поглаживание</w:t>
      </w:r>
      <w:r w:rsidRPr="00BF0583">
        <w:br/>
        <w:t>Растирание</w:t>
      </w:r>
      <w:r w:rsidRPr="00BF0583">
        <w:br/>
        <w:t>Разминание</w:t>
      </w:r>
      <w:r w:rsidRPr="00BF0583">
        <w:br/>
        <w:t>Вибрация</w:t>
      </w:r>
    </w:p>
    <w:p w:rsidR="009756B4" w:rsidRPr="00BF0583" w:rsidRDefault="009756B4" w:rsidP="00CF2C64">
      <w:pPr>
        <w:pStyle w:val="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583">
        <w:rPr>
          <w:rFonts w:ascii="Times New Roman" w:hAnsi="Times New Roman" w:cs="Times New Roman"/>
          <w:sz w:val="24"/>
          <w:szCs w:val="24"/>
        </w:rPr>
        <w:t>Инстументарий</w:t>
      </w:r>
      <w:proofErr w:type="spellEnd"/>
      <w:r w:rsidRPr="00BF0583">
        <w:rPr>
          <w:rFonts w:ascii="Times New Roman" w:hAnsi="Times New Roman" w:cs="Times New Roman"/>
          <w:sz w:val="24"/>
          <w:szCs w:val="24"/>
        </w:rPr>
        <w:t>:</w:t>
      </w:r>
    </w:p>
    <w:p w:rsidR="009756B4" w:rsidRPr="00BF0583" w:rsidRDefault="009756B4" w:rsidP="00CF2C64">
      <w:pPr>
        <w:pStyle w:val="a3"/>
        <w:jc w:val="both"/>
      </w:pPr>
      <w:proofErr w:type="gramStart"/>
      <w:r w:rsidRPr="00BF0583">
        <w:t>Пальцевой</w:t>
      </w:r>
      <w:proofErr w:type="gramEnd"/>
      <w:r w:rsidR="000724E9">
        <w:t>,   з</w:t>
      </w:r>
      <w:r w:rsidRPr="00BF0583">
        <w:t>онды массажные</w:t>
      </w:r>
      <w:r w:rsidR="000724E9">
        <w:t xml:space="preserve">, </w:t>
      </w:r>
      <w:proofErr w:type="spellStart"/>
      <w:r w:rsidR="000724E9">
        <w:t>в</w:t>
      </w:r>
      <w:r w:rsidRPr="00BF0583">
        <w:t>ибромасажер</w:t>
      </w:r>
      <w:proofErr w:type="spellEnd"/>
      <w:r w:rsidR="000724E9">
        <w:t>,  л</w:t>
      </w:r>
      <w:r w:rsidRPr="00BF0583">
        <w:t>огопедические тренажеры</w:t>
      </w:r>
      <w:r w:rsidR="000724E9">
        <w:t>, з</w:t>
      </w:r>
      <w:r w:rsidRPr="00BF0583">
        <w:t>убная щетка</w:t>
      </w:r>
    </w:p>
    <w:p w:rsidR="009756B4" w:rsidRPr="00BF0583" w:rsidRDefault="009756B4" w:rsidP="00CF2C64">
      <w:pPr>
        <w:pStyle w:val="2"/>
        <w:jc w:val="both"/>
        <w:rPr>
          <w:sz w:val="24"/>
          <w:szCs w:val="24"/>
        </w:rPr>
      </w:pPr>
      <w:r w:rsidRPr="00BF0583">
        <w:rPr>
          <w:sz w:val="24"/>
          <w:szCs w:val="24"/>
        </w:rPr>
        <w:t>Дыхательная гимнастика</w:t>
      </w:r>
    </w:p>
    <w:p w:rsidR="009756B4" w:rsidRPr="00BF0583" w:rsidRDefault="009756B4" w:rsidP="00CF2C64">
      <w:pPr>
        <w:pStyle w:val="a3"/>
        <w:jc w:val="both"/>
      </w:pPr>
      <w:r w:rsidRPr="00BF0583">
        <w:t xml:space="preserve">Цель: увеличение </w:t>
      </w:r>
      <w:r w:rsidR="0025139C">
        <w:t xml:space="preserve">объёма дыхания, нормализация его </w:t>
      </w:r>
      <w:r w:rsidRPr="00BF0583">
        <w:t xml:space="preserve"> ритма; развитие координированной деятельности дыхания, фонации и артикуляции: развитие высоты, тембра и интонации; стимуляция мышц гортани: активизация целенаправленного речевого выдоха, знакомство с некоторыми характеристиками силы голоса, формирование диапазона голоса на основе упражнений в использовании звукоподражаний различной громкости.</w:t>
      </w:r>
    </w:p>
    <w:p w:rsidR="009756B4" w:rsidRDefault="009756B4" w:rsidP="00CF2C64">
      <w:pPr>
        <w:pStyle w:val="a3"/>
        <w:jc w:val="both"/>
      </w:pPr>
      <w:r w:rsidRPr="00BF0583">
        <w:t>Родители являются непосредственными участниками раннего вмешательства. Работая на занятии с ребенком раннего возраста вместе с ведущим специалистом, мамы делятся успехами малыша, обсуждают как достижения, так и трудности в работе с ребенком за неделю, получают образцы взаимодействия с ребенком с диагнозом ДЦП, учатся понимать особенности поведения ребенка в той или иной ситуации благодаря комментариям по ходу занятия; овладевают некоторыми методическими приемами работы по стимуляции речевого развития и активной речи, начинают реально оценивать уровень развития ребенка и его возможности.</w:t>
      </w:r>
    </w:p>
    <w:p w:rsidR="00CF6DE1" w:rsidRDefault="00CF6DE1" w:rsidP="00CF2C64">
      <w:pPr>
        <w:pStyle w:val="a3"/>
        <w:jc w:val="both"/>
      </w:pPr>
    </w:p>
    <w:p w:rsidR="00CF6DE1" w:rsidRPr="00BF0583" w:rsidRDefault="00CF6DE1" w:rsidP="00CF2C64">
      <w:pPr>
        <w:pStyle w:val="a3"/>
        <w:jc w:val="both"/>
      </w:pPr>
      <w:r>
        <w:t>Составитель: учитель – логопед Свинина Н.В.</w:t>
      </w:r>
    </w:p>
    <w:sectPr w:rsidR="00CF6DE1" w:rsidRPr="00BF0583" w:rsidSect="00BF05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214"/>
    <w:multiLevelType w:val="multilevel"/>
    <w:tmpl w:val="F66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F4C82"/>
    <w:multiLevelType w:val="multilevel"/>
    <w:tmpl w:val="A49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06DD2"/>
    <w:multiLevelType w:val="multilevel"/>
    <w:tmpl w:val="ABA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6B4"/>
    <w:rsid w:val="00024B2E"/>
    <w:rsid w:val="000724E9"/>
    <w:rsid w:val="0025139C"/>
    <w:rsid w:val="00333FE1"/>
    <w:rsid w:val="004C6046"/>
    <w:rsid w:val="00516351"/>
    <w:rsid w:val="007A488E"/>
    <w:rsid w:val="00856D0F"/>
    <w:rsid w:val="008723E3"/>
    <w:rsid w:val="00972CDE"/>
    <w:rsid w:val="009756B4"/>
    <w:rsid w:val="009E1CFB"/>
    <w:rsid w:val="00A3280C"/>
    <w:rsid w:val="00A53149"/>
    <w:rsid w:val="00BF0583"/>
    <w:rsid w:val="00CF2C64"/>
    <w:rsid w:val="00CF6DE1"/>
    <w:rsid w:val="00D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DE"/>
  </w:style>
  <w:style w:type="paragraph" w:styleId="1">
    <w:name w:val="heading 1"/>
    <w:basedOn w:val="a"/>
    <w:next w:val="a"/>
    <w:link w:val="10"/>
    <w:qFormat/>
    <w:rsid w:val="009756B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97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756B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6B4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756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756B4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3">
    <w:name w:val="Normal (Web)"/>
    <w:basedOn w:val="a"/>
    <w:unhideWhenUsed/>
    <w:rsid w:val="0097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756B4"/>
    <w:rPr>
      <w:i/>
      <w:iCs/>
    </w:rPr>
  </w:style>
  <w:style w:type="character" w:styleId="a5">
    <w:name w:val="Hyperlink"/>
    <w:rsid w:val="009756B4"/>
    <w:rPr>
      <w:color w:val="0000FF"/>
      <w:u w:val="single"/>
    </w:rPr>
  </w:style>
  <w:style w:type="character" w:customStyle="1" w:styleId="meta-author">
    <w:name w:val="meta-author"/>
    <w:basedOn w:val="a0"/>
    <w:rsid w:val="009756B4"/>
  </w:style>
  <w:style w:type="character" w:customStyle="1" w:styleId="meta-date">
    <w:name w:val="meta-date"/>
    <w:basedOn w:val="a0"/>
    <w:rsid w:val="009756B4"/>
  </w:style>
  <w:style w:type="character" w:customStyle="1" w:styleId="meta-sep">
    <w:name w:val="meta-sep"/>
    <w:basedOn w:val="a0"/>
    <w:rsid w:val="009756B4"/>
  </w:style>
  <w:style w:type="paragraph" w:styleId="a6">
    <w:name w:val="Balloon Text"/>
    <w:basedOn w:val="a"/>
    <w:link w:val="a7"/>
    <w:uiPriority w:val="99"/>
    <w:semiHidden/>
    <w:unhideWhenUsed/>
    <w:rsid w:val="004C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ПМПК3</cp:lastModifiedBy>
  <cp:revision>9</cp:revision>
  <dcterms:created xsi:type="dcterms:W3CDTF">2004-01-03T13:11:00Z</dcterms:created>
  <dcterms:modified xsi:type="dcterms:W3CDTF">2015-12-15T02:35:00Z</dcterms:modified>
</cp:coreProperties>
</file>