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5" w:rsidRPr="006C3D7E" w:rsidRDefault="00416925" w:rsidP="0041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7E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на тему: </w:t>
      </w:r>
      <w:bookmarkStart w:id="0" w:name="_GoBack"/>
      <w:bookmarkEnd w:id="0"/>
    </w:p>
    <w:p w:rsidR="006C3D7E" w:rsidRPr="006C3D7E" w:rsidRDefault="00416925" w:rsidP="006C3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7E">
        <w:rPr>
          <w:rFonts w:ascii="Times New Roman" w:hAnsi="Times New Roman" w:cs="Times New Roman"/>
          <w:b/>
          <w:sz w:val="24"/>
          <w:szCs w:val="24"/>
        </w:rPr>
        <w:t>«Воспитание ребёнка в раннем возрасте»</w:t>
      </w:r>
    </w:p>
    <w:p w:rsidR="00D231DA" w:rsidRPr="006C3D7E" w:rsidRDefault="006C3D7E" w:rsidP="006C3D7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7939" w:rsidRPr="00D231DA">
        <w:rPr>
          <w:rFonts w:ascii="Times New Roman" w:hAnsi="Times New Roman" w:cs="Times New Roman"/>
          <w:sz w:val="24"/>
          <w:szCs w:val="24"/>
        </w:rPr>
        <w:t xml:space="preserve"> Уже на 7 месяце малыш начинает понимать, чего от него требуют, и спокойно подчиняется или капризно сопротивляется. Ласково, но твёрдо капризы, сопротивления пресекаются. А он всё настойчивее стремится добится своего, что у многих младенцев получается. Ещё в самом малом, но уже неуклонно требования взрослых игнорируются, а его - выполняются. Он пытается подчинить себе мать.</w:t>
      </w:r>
    </w:p>
    <w:p w:rsidR="00C87939" w:rsidRPr="00D231DA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 Ребёнок в этом возрасте тонко различает ласковый и сердитый тон. Значит, пришло время похвалить его или показать, что им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недовольны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. Следует укрепить столь важное понимание - когда им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, а когда нет. При неправильном воспитании в 8-9 месяцев ребёнок может истерически изгибаться и кричать в манеже. В таком случае необходимо быть твёрдым. Следует помнить: ребёнок никогда и ничего не должен добиться истерикой. Один, два раза родители стерпят, выдержат истошный крик, но малыш не получит желаемого, и истеричность исчезнет, не получив подкрепления. Лучше уйти из комнаты, где буйствует ребёнок. Без зрителей истерика, всегда рассчитанная на них, прекращается. И, конечно, родители, когда ребёнок в истерике, всем своим видом демонстрируют недовольство им. Родителям часто приходится проявлять трёрдость. Ребёнок с младенчества должен усвоить, что, если он переходит грань допустимого, любящие, ласковые, добрые родители становятся суровыми. Это важный рычаг воспитание. Ласка - всегдапоощрение и знак для ребёнка: всё хорошо, так себя и надо вести. Родители вдругьстановятся строгими - стало быть, они огорчены им. Малыш пытается настоять на своём, однако родители непреклонныи серьёзны. И он уступает, получая урок: за определённую черту переходить нельзя. Воспитывать надо, поощряя, но и твёрдо настаивая на своём  в случае необходимости. И тогда ребёнок очень рано уловит смысл слов «можно» и «нельзя», как и научится понимать просьбу «подожди». Если такое понимание будет воспитано вовремя, не придется прибегать к наказаниям, когда малыш подрастёт. Необходимость в наказании - свидетельство уже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упущенного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в воспитании. Наказание - всегда насилие, беда для родителей и для ребёнка. Это уже борьба между ними. Хорошо воспитанный ребёнок не подаёт повода для наказания. И если пришла такая необходимость, нужно помнить следующее. Наказание никогда не должно оскорблять, унижать, запугивать ребёнка. Детей никогда не следует бить. Наказание - всегда демонстрация глубокого огорчения родителей поведением ребёнка. Такая демонстрация уже наказание, если он любит родителей и они авторитетны для него. Наказание - всегда лишение ребёнка того, чего он более всего хочет, что ценит, демонстрация презрения не к нему, а к его поступку, изменение отношения к нему. От него отворачиваются. С ним обращаются сухо, говорят только по делу до тех пор, пока он не заслужит возвращения к нему доверия и прежнего сердечного отношения. Унижающее, запугивающее, причиняющее боль наказаниени к чему хорошему не приводит и ничего не решает. Поскольку в необходимости наказать ребёнка виноваты и родители (просчёт воспитания), лишение касается всех - все не идут на прогулку, все не смотрят интересную передачу, как бы говоря о проступке: вот как всё огорчительно, вот к каким последствиям это приводит. Переживания, связанные с наказанием, подвигают ребёнка и к раннему постижению чувства стыда.</w:t>
      </w:r>
    </w:p>
    <w:p w:rsidR="00C87939" w:rsidRPr="00D231DA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DA">
        <w:rPr>
          <w:rFonts w:ascii="Times New Roman" w:hAnsi="Times New Roman" w:cs="Times New Roman"/>
          <w:sz w:val="24"/>
          <w:szCs w:val="24"/>
        </w:rPr>
        <w:t>Если понятное, справедливое «хочу» и «не хочу» удовлетворяются, ребёнок поймёт разумность, справедливость «нельзя» и «надо».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он воспримет это не осознаваемо, затем как осознанную категорию. «Нельзя» и «надо» войдут в его плоть и кровь, превратятсяв стержень чувства собственного достоинства, которое будет ущемляться как раз тогда, когда человек вынужден переступить через упомянутые понятия.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Самостоятельность проявится больше в самоограничении «нельзя» и в выполнении «надо», чем в достижении запретного «хочу» и в преодолении «не хочу», если «надо».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И в только таком случае нет причин для возникновения нервности или трудности. В «можно» и в «нельзя» не должно быть разногласия у взрослых, если они есть - тогда нет воспитания. </w:t>
      </w:r>
    </w:p>
    <w:p w:rsidR="006C3D7E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Детей никогда нельзя обижать, но и им и нельзя подчиняться. Детей не балуют, им не потакают в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недопустимом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>.</w:t>
      </w:r>
    </w:p>
    <w:p w:rsidR="00C87939" w:rsidRPr="006C3D7E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Преславутое сюсюканье, восхищение детскостью «милые малютки», сверхопека, воспитание </w:t>
      </w:r>
      <w:proofErr w:type="gramStart"/>
      <w:r w:rsidRPr="00D231DA">
        <w:rPr>
          <w:rFonts w:ascii="Times New Roman" w:hAnsi="Times New Roman" w:cs="Times New Roman"/>
          <w:bCs/>
          <w:sz w:val="24"/>
          <w:szCs w:val="24"/>
        </w:rPr>
        <w:t>трёхлетних</w:t>
      </w:r>
      <w:proofErr w:type="gramEnd"/>
      <w:r w:rsidRPr="00D231DA">
        <w:rPr>
          <w:rFonts w:ascii="Times New Roman" w:hAnsi="Times New Roman" w:cs="Times New Roman"/>
          <w:bCs/>
          <w:sz w:val="24"/>
          <w:szCs w:val="24"/>
        </w:rPr>
        <w:t xml:space="preserve"> как полуторагодовалых, а пятилетних как трёхлетних чреваты тяжелейшими последствиями. В угоду эгоистическим тенденциям, приносится в жертву будущее человека.  </w:t>
      </w:r>
    </w:p>
    <w:p w:rsidR="00C87939" w:rsidRPr="00D231DA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bCs/>
          <w:sz w:val="24"/>
          <w:szCs w:val="24"/>
        </w:rPr>
        <w:t xml:space="preserve">Отсутствие воспитания - тоже воспитание. Безнадзорность, дурные влияния при безнадзорности также воспитывают. Не ощущая внимание к себе, ребёнок становится равнодушным к другим или истеричным, </w:t>
      </w:r>
      <w:r w:rsidRPr="00D231DA">
        <w:rPr>
          <w:rFonts w:ascii="Times New Roman" w:hAnsi="Times New Roman" w:cs="Times New Roman"/>
          <w:sz w:val="24"/>
          <w:szCs w:val="24"/>
        </w:rPr>
        <w:t xml:space="preserve">протестным. Нет направильного воспитывающего влияния, но есть косвенное. Ребёнок живёт в семье, и на него оказывает воздействие жизнь её взрослых членов. Его воспитывают в том случае, когда всё скрывают от него, и тогда, когда жизнь родителей обнажена; когда в семье много говорят и когда все молчат. Всё это воздействует на формирование личности ребёнка. Воспитывают, когда говорят о работе и о других, и тем, как об этом говорят; когда ссорятся или мирятся, когда семья дружна или каждый сам по себе; когда в семье кого-то третируют и когда отец - «квартирант»: приходит поздно, молча смотрит телевизор, читает, спит и утром неслышно уходит на работу. Всё это - тоже воспитание. </w:t>
      </w:r>
    </w:p>
    <w:p w:rsidR="00C87939" w:rsidRPr="00D231DA" w:rsidRDefault="006C3D7E" w:rsidP="006C3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939" w:rsidRPr="00D231DA">
        <w:rPr>
          <w:rFonts w:ascii="Times New Roman" w:hAnsi="Times New Roman" w:cs="Times New Roman"/>
          <w:sz w:val="24"/>
          <w:szCs w:val="24"/>
        </w:rPr>
        <w:t>На ребёнка воздействует всё: добры или нет родители; удовлетворены они жизнью или завидуют всем и каждому; оптимисты или всегда «смертельно усталые» и им «всё надоело».</w:t>
      </w:r>
    </w:p>
    <w:p w:rsidR="00C87939" w:rsidRPr="00D231DA" w:rsidRDefault="00C87939" w:rsidP="006C3D7E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 На ребёнка воздействует всё: добры или нет родители; удовлетворены они жизнью или завидуют всем и каждому; оптимисты или всегда «смертельно усталые» и им «всё надоело». Для него не безразлично, что у них разные характеры. То, к чему они стремятся, что предпочитают и что любят, чему радуются, печалятся, как негодуют, чего опасаются. Ребёнок всё видит, слышит, по-своему воспринимает и перерабатывает, на него воздействует буквально всё, и это само по себе - воспитание. Ответа требует только одно: как его всё это воспитывает?</w:t>
      </w:r>
      <w:r w:rsidR="006C3D7E">
        <w:rPr>
          <w:rFonts w:ascii="Times New Roman" w:hAnsi="Times New Roman" w:cs="Times New Roman"/>
          <w:sz w:val="24"/>
          <w:szCs w:val="24"/>
        </w:rPr>
        <w:tab/>
      </w:r>
      <w:r w:rsidRPr="00D231DA">
        <w:rPr>
          <w:rFonts w:ascii="Times New Roman" w:hAnsi="Times New Roman" w:cs="Times New Roman"/>
          <w:sz w:val="24"/>
          <w:szCs w:val="24"/>
        </w:rPr>
        <w:t xml:space="preserve"> Неприятие ребёнка приводит, в конце концов, к неприятию родителей. Возникает взаимное отчуждение, что, в свою очередь, усугубляет взаимное неприятие. Неприятие порождает в ребёнке чувство протеста. И тогда один ищет компенсацию - отдушину, утешение вне семьи. Подрастая, найдя компанию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же ущемлённых и безнадзорных, он праздно проводит время, пренебрегает учёбой. В компании к нему проявляют внимание, встречают его с радостью, в чём он и нуждается. Там весело, и он забывает о своих горестях. Но на этом пути он становится трудным. В характере формируются черты неустойчивости, негативизма, особенно в отношении взрослых, и он поступает вопреки их советам и требованиям. Чертами характера становится необязательность, безответственность, эгоизм, отсутствие привязанностей, когда тот и приятель, кто с ним сегодня.</w:t>
      </w:r>
    </w:p>
    <w:p w:rsidR="006C3D7E" w:rsidRDefault="006C3D7E" w:rsidP="006C3D7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939" w:rsidRPr="00D231DA">
        <w:rPr>
          <w:rFonts w:ascii="Times New Roman" w:hAnsi="Times New Roman" w:cs="Times New Roman"/>
          <w:sz w:val="24"/>
          <w:szCs w:val="24"/>
        </w:rPr>
        <w:t xml:space="preserve">У другого формируется </w:t>
      </w:r>
      <w:proofErr w:type="spellStart"/>
      <w:r w:rsidR="00C87939" w:rsidRPr="00D231DA">
        <w:rPr>
          <w:rFonts w:ascii="Times New Roman" w:hAnsi="Times New Roman" w:cs="Times New Roman"/>
          <w:sz w:val="24"/>
          <w:szCs w:val="24"/>
        </w:rPr>
        <w:t>истероидный</w:t>
      </w:r>
      <w:proofErr w:type="spellEnd"/>
      <w:r w:rsidR="00C87939" w:rsidRPr="00D231DA">
        <w:rPr>
          <w:rFonts w:ascii="Times New Roman" w:hAnsi="Times New Roman" w:cs="Times New Roman"/>
          <w:sz w:val="24"/>
          <w:szCs w:val="24"/>
        </w:rPr>
        <w:t xml:space="preserve"> характер со склонностью к бурным сценам протеста «с двигательной бурей», при которой наблюдаются потеря самоконтроля, элементарной сдержанности, демонстративное поведение, когда возможны демонстративное нанесение порезов, и столь же демонстративные попутки самоубийства. Вызывающее поведение наблюдается и вне семьи. В этом случае чертами характера становится эгоистичность, лживость, манерность, склонность всегда и во всём обвинять других, начиная от родителей и кончая всеми окружающими. Здесь особенно отчётливо видно, к чему приводит подавление в темпераменте, его альтруистической сущности.</w:t>
      </w:r>
    </w:p>
    <w:p w:rsidR="00C87939" w:rsidRPr="00D231DA" w:rsidRDefault="006C3D7E" w:rsidP="006C3D7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939" w:rsidRPr="00D231DA">
        <w:rPr>
          <w:rFonts w:ascii="Times New Roman" w:hAnsi="Times New Roman" w:cs="Times New Roman"/>
          <w:sz w:val="24"/>
          <w:szCs w:val="24"/>
        </w:rPr>
        <w:t xml:space="preserve"> Время от   времени необходимо внимательно всмотреться в своего ребёнка. Задать себе вопросы, вдумчиво и объективно ответить на них. Многое станет яснее. Что делали не так, что упустили, что необходимо наверстать.</w:t>
      </w:r>
    </w:p>
    <w:p w:rsidR="00C87939" w:rsidRPr="00D231DA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Если родителям удастся своевременно всмотреться в ребёнка, задуматься, принять меры по устранению упущенного, значит, им удастся предупредить детскую нервность  или трудность. Перевоспитывать в более старшем возрасте, когда нервность или трудность уже фиксированы, тоже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>, как говорили древние мудрецы, что начинать копать колодец, когда уже мучает жажда.</w:t>
      </w:r>
    </w:p>
    <w:p w:rsidR="00C87939" w:rsidRPr="00D231DA" w:rsidRDefault="00C87939" w:rsidP="006C3D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 xml:space="preserve">Характер ребёнка закладывается с раннего детства, поэтому предупреждение развития у него вредных привычек необходимо проводить именно в этом возрасте. Прежде всего, ребёнок должен как можно реже видеть бутылку с вином на столе родителей. В накуренном помещении </w:t>
      </w:r>
      <w:r w:rsidRPr="00D231DA">
        <w:rPr>
          <w:rFonts w:ascii="Times New Roman" w:hAnsi="Times New Roman" w:cs="Times New Roman"/>
          <w:sz w:val="24"/>
          <w:szCs w:val="24"/>
        </w:rPr>
        <w:lastRenderedPageBreak/>
        <w:t xml:space="preserve">следует обратить внимание даже маленького ребёнка на неприятный запах. На то, что дышать здесь трудно и противно. На прогулке следует обращать внимание ребёнка на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>, на их неопрятный вид, рассказать, как трудно приходится родным этого человека. Подчеркнуть его бесполезность для общества. Необходимо, чтобы реакция взрослых была эмоциональной. Вредные для здоровья последствия курения и алкоголизма в раннем возрасте объяснять бесполезно.</w:t>
      </w:r>
    </w:p>
    <w:p w:rsidR="006C3D7E" w:rsidRDefault="00D231DA" w:rsidP="006C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Консультацию п</w:t>
      </w:r>
      <w:r w:rsidR="006C3D7E">
        <w:rPr>
          <w:rFonts w:ascii="Times New Roman" w:hAnsi="Times New Roman" w:cs="Times New Roman"/>
          <w:sz w:val="24"/>
          <w:szCs w:val="24"/>
        </w:rPr>
        <w:t xml:space="preserve">одготовила </w:t>
      </w:r>
      <w:r w:rsidR="00C87939" w:rsidRPr="00D231DA">
        <w:rPr>
          <w:rFonts w:ascii="Times New Roman" w:hAnsi="Times New Roman" w:cs="Times New Roman"/>
          <w:sz w:val="24"/>
          <w:szCs w:val="24"/>
        </w:rPr>
        <w:t xml:space="preserve"> педагог-психолог Камалова А.Р.</w:t>
      </w:r>
    </w:p>
    <w:p w:rsidR="00C87939" w:rsidRPr="00D231DA" w:rsidRDefault="00C87939" w:rsidP="006C3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1DA">
        <w:rPr>
          <w:rFonts w:ascii="Times New Roman" w:hAnsi="Times New Roman" w:cs="Times New Roman"/>
          <w:sz w:val="24"/>
          <w:szCs w:val="24"/>
        </w:rPr>
        <w:t>по материалам книги:</w:t>
      </w:r>
      <w:r w:rsidR="006C3D7E">
        <w:rPr>
          <w:rFonts w:ascii="Times New Roman" w:hAnsi="Times New Roman" w:cs="Times New Roman"/>
          <w:sz w:val="24"/>
          <w:szCs w:val="24"/>
        </w:rPr>
        <w:t xml:space="preserve"> </w:t>
      </w:r>
      <w:r w:rsidRPr="00D231DA">
        <w:rPr>
          <w:rFonts w:ascii="Times New Roman" w:hAnsi="Times New Roman" w:cs="Times New Roman"/>
          <w:sz w:val="24"/>
          <w:szCs w:val="24"/>
        </w:rPr>
        <w:t>Профилактика девиантного</w:t>
      </w:r>
      <w:r w:rsidR="006C3D7E">
        <w:rPr>
          <w:rFonts w:ascii="Times New Roman" w:hAnsi="Times New Roman" w:cs="Times New Roman"/>
          <w:sz w:val="24"/>
          <w:szCs w:val="24"/>
        </w:rPr>
        <w:t xml:space="preserve"> </w:t>
      </w:r>
      <w:r w:rsidRPr="00D231DA">
        <w:rPr>
          <w:rFonts w:ascii="Times New Roman" w:hAnsi="Times New Roman" w:cs="Times New Roman"/>
          <w:sz w:val="24"/>
          <w:szCs w:val="24"/>
        </w:rPr>
        <w:t xml:space="preserve"> поведения. Метод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1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31DA">
        <w:rPr>
          <w:rFonts w:ascii="Times New Roman" w:hAnsi="Times New Roman" w:cs="Times New Roman"/>
          <w:sz w:val="24"/>
          <w:szCs w:val="24"/>
        </w:rPr>
        <w:t>особие для педагогов социального (коррекционного) образования /сост. Н.Я. Ратанова. - Челябинск: Цицеро, 2009</w:t>
      </w:r>
    </w:p>
    <w:p w:rsidR="00331BC2" w:rsidRPr="00D231DA" w:rsidRDefault="00331BC2" w:rsidP="006C3D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1BC2" w:rsidRPr="00D231DA" w:rsidSect="00C87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7939"/>
    <w:rsid w:val="00331BC2"/>
    <w:rsid w:val="00416925"/>
    <w:rsid w:val="006C3D7E"/>
    <w:rsid w:val="00C87939"/>
    <w:rsid w:val="00D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1341</Words>
  <Characters>7650</Characters>
  <Application>Microsoft Office Word</Application>
  <DocSecurity>0</DocSecurity>
  <Lines>63</Lines>
  <Paragraphs>17</Paragraphs>
  <ScaleCrop>false</ScaleCrop>
  <Company>DreamLair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ПК1</dc:creator>
  <cp:keywords/>
  <dc:description/>
  <cp:lastModifiedBy>Наталья Павловна</cp:lastModifiedBy>
  <cp:revision>6</cp:revision>
  <dcterms:created xsi:type="dcterms:W3CDTF">2015-04-12T15:58:00Z</dcterms:created>
  <dcterms:modified xsi:type="dcterms:W3CDTF">2015-04-21T05:29:00Z</dcterms:modified>
</cp:coreProperties>
</file>